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741EB" w14:textId="77777777" w:rsidR="00521216" w:rsidRDefault="002E1F02">
      <w:pPr>
        <w:pStyle w:val="Ttulo3"/>
        <w:spacing w:before="35" w:line="264" w:lineRule="auto"/>
        <w:ind w:left="3557" w:right="1189" w:hanging="1103"/>
      </w:pPr>
      <w:r>
        <w:t>ASSOCIAÇÃO</w:t>
      </w:r>
      <w:r>
        <w:rPr>
          <w:spacing w:val="-3"/>
        </w:rPr>
        <w:t xml:space="preserve"> </w:t>
      </w:r>
      <w:r>
        <w:t>EVANGÉLICA</w:t>
      </w:r>
      <w:r>
        <w:rPr>
          <w:spacing w:val="-1"/>
        </w:rPr>
        <w:t xml:space="preserve"> </w:t>
      </w:r>
      <w:r>
        <w:t>BENEFICENTE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MINAS</w:t>
      </w:r>
      <w:r>
        <w:rPr>
          <w:spacing w:val="-8"/>
        </w:rPr>
        <w:t xml:space="preserve"> </w:t>
      </w:r>
      <w:r>
        <w:t>GERAIS –</w:t>
      </w:r>
      <w:r>
        <w:rPr>
          <w:spacing w:val="-12"/>
        </w:rPr>
        <w:t xml:space="preserve"> </w:t>
      </w:r>
      <w:r>
        <w:t>AEBMG HOSPITAL EVANGÉLICO DE BELO HORIZONTE</w:t>
      </w:r>
    </w:p>
    <w:p w14:paraId="37E0AC84" w14:textId="4DD28CA9" w:rsidR="00383A01" w:rsidRDefault="002E1F02">
      <w:pPr>
        <w:spacing w:before="145" w:line="398" w:lineRule="auto"/>
        <w:ind w:left="567"/>
        <w:rPr>
          <w:b/>
        </w:rPr>
      </w:pPr>
      <w:r>
        <w:rPr>
          <w:b/>
        </w:rPr>
        <w:t>OBJETO:</w:t>
      </w:r>
      <w:r>
        <w:rPr>
          <w:b/>
          <w:spacing w:val="-6"/>
        </w:rPr>
        <w:t xml:space="preserve"> </w:t>
      </w:r>
      <w:r>
        <w:rPr>
          <w:b/>
        </w:rPr>
        <w:t>Aquisição</w:t>
      </w:r>
      <w:r>
        <w:rPr>
          <w:b/>
          <w:spacing w:val="-7"/>
        </w:rPr>
        <w:t xml:space="preserve"> </w:t>
      </w:r>
      <w:r>
        <w:rPr>
          <w:b/>
        </w:rPr>
        <w:t>de</w:t>
      </w:r>
      <w:r w:rsidR="006E1D5A" w:rsidRPr="006E1D5A">
        <w:rPr>
          <w:b/>
        </w:rPr>
        <w:t xml:space="preserve"> </w:t>
      </w:r>
      <w:r w:rsidR="006E1D5A">
        <w:rPr>
          <w:b/>
        </w:rPr>
        <w:t>Equipamentos e materias permanentes</w:t>
      </w:r>
      <w:r w:rsidR="000806C4">
        <w:rPr>
          <w:b/>
        </w:rPr>
        <w:t xml:space="preserve"> </w:t>
      </w:r>
      <w:r w:rsidR="006E1D5A">
        <w:rPr>
          <w:b/>
        </w:rPr>
        <w:t xml:space="preserve"> </w:t>
      </w:r>
      <w:r>
        <w:rPr>
          <w:b/>
        </w:rPr>
        <w:t>–</w:t>
      </w:r>
      <w:r w:rsidR="000806C4">
        <w:rPr>
          <w:b/>
        </w:rPr>
        <w:t xml:space="preserve"> </w:t>
      </w:r>
      <w:r w:rsidR="00383A01" w:rsidRPr="00383A01">
        <w:rPr>
          <w:b/>
        </w:rPr>
        <w:t>Monitores Multiparâmetros para Centro Cirúrgico</w:t>
      </w:r>
    </w:p>
    <w:p w14:paraId="4D489F86" w14:textId="73EBCB3C" w:rsidR="00521216" w:rsidRDefault="002E1F02">
      <w:pPr>
        <w:spacing w:before="145" w:line="398" w:lineRule="auto"/>
        <w:ind w:left="567"/>
        <w:rPr>
          <w:b/>
        </w:rPr>
      </w:pPr>
      <w:r>
        <w:rPr>
          <w:b/>
        </w:rPr>
        <w:t>Resultado Julgamento</w:t>
      </w:r>
      <w:r>
        <w:rPr>
          <w:b/>
          <w:spacing w:val="40"/>
        </w:rPr>
        <w:t xml:space="preserve"> </w:t>
      </w:r>
      <w:r>
        <w:rPr>
          <w:b/>
        </w:rPr>
        <w:t>de Propostas Comercias</w:t>
      </w:r>
    </w:p>
    <w:p w14:paraId="761CB8A2" w14:textId="6EF0D2EF" w:rsidR="00521216" w:rsidRPr="000806C4" w:rsidRDefault="002E1F02" w:rsidP="000806C4">
      <w:pPr>
        <w:spacing w:before="145" w:line="398" w:lineRule="auto"/>
        <w:ind w:left="567"/>
        <w:rPr>
          <w:b/>
        </w:rPr>
      </w:pPr>
      <w:r>
        <w:t>Em referência ao</w:t>
      </w:r>
      <w:r>
        <w:rPr>
          <w:spacing w:val="-2"/>
        </w:rPr>
        <w:t xml:space="preserve"> </w:t>
      </w:r>
      <w:r>
        <w:t>processo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Cotação</w:t>
      </w:r>
      <w:r>
        <w:rPr>
          <w:spacing w:val="-2"/>
        </w:rPr>
        <w:t xml:space="preserve"> </w:t>
      </w:r>
      <w:r>
        <w:t>Prévia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Preços</w:t>
      </w:r>
      <w:r>
        <w:rPr>
          <w:spacing w:val="-1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003/202</w:t>
      </w:r>
      <w:r w:rsidR="00383A01">
        <w:t>6</w:t>
      </w:r>
      <w:r>
        <w:t xml:space="preserve"> –,</w:t>
      </w:r>
      <w:r w:rsidR="000806C4" w:rsidRPr="000806C4">
        <w:rPr>
          <w:b/>
        </w:rPr>
        <w:t xml:space="preserve"> </w:t>
      </w:r>
      <w:r w:rsidR="000806C4">
        <w:rPr>
          <w:b/>
        </w:rPr>
        <w:t>Aquisição</w:t>
      </w:r>
      <w:r w:rsidR="000806C4">
        <w:rPr>
          <w:b/>
          <w:spacing w:val="-7"/>
        </w:rPr>
        <w:t xml:space="preserve"> </w:t>
      </w:r>
      <w:r w:rsidR="000806C4">
        <w:rPr>
          <w:b/>
        </w:rPr>
        <w:t>de</w:t>
      </w:r>
      <w:r w:rsidR="000806C4" w:rsidRPr="006E1D5A">
        <w:rPr>
          <w:b/>
        </w:rPr>
        <w:t xml:space="preserve"> </w:t>
      </w:r>
      <w:r w:rsidR="000806C4">
        <w:rPr>
          <w:b/>
        </w:rPr>
        <w:t xml:space="preserve">Equipamentos e materias permanentes  – </w:t>
      </w:r>
      <w:r w:rsidR="000806C4" w:rsidRPr="00383A01">
        <w:rPr>
          <w:b/>
        </w:rPr>
        <w:t>Monitores Multiparâmetros para Centro Cirúrgico</w:t>
      </w:r>
      <w:r>
        <w:t xml:space="preserve"> informamos que o prazo para recebimento das propostas ocorreu das </w:t>
      </w:r>
      <w:r>
        <w:rPr>
          <w:b/>
        </w:rPr>
        <w:t xml:space="preserve">09h do dia </w:t>
      </w:r>
      <w:r w:rsidR="000806C4">
        <w:rPr>
          <w:b/>
        </w:rPr>
        <w:t>13</w:t>
      </w:r>
      <w:r>
        <w:rPr>
          <w:b/>
        </w:rPr>
        <w:t>/0</w:t>
      </w:r>
      <w:r w:rsidR="000806C4">
        <w:rPr>
          <w:b/>
        </w:rPr>
        <w:t>7</w:t>
      </w:r>
      <w:r>
        <w:rPr>
          <w:b/>
        </w:rPr>
        <w:t>/202</w:t>
      </w:r>
      <w:r w:rsidR="000806C4">
        <w:rPr>
          <w:b/>
        </w:rPr>
        <w:t>6</w:t>
      </w:r>
      <w:r>
        <w:rPr>
          <w:b/>
        </w:rPr>
        <w:t xml:space="preserve"> até às 17h do dia </w:t>
      </w:r>
      <w:r w:rsidR="000806C4">
        <w:rPr>
          <w:b/>
        </w:rPr>
        <w:t>22</w:t>
      </w:r>
      <w:r>
        <w:rPr>
          <w:b/>
        </w:rPr>
        <w:t>/</w:t>
      </w:r>
      <w:r w:rsidR="000806C4">
        <w:rPr>
          <w:b/>
        </w:rPr>
        <w:t>07</w:t>
      </w:r>
      <w:r>
        <w:rPr>
          <w:b/>
        </w:rPr>
        <w:t>/202</w:t>
      </w:r>
      <w:r w:rsidR="000806C4">
        <w:rPr>
          <w:b/>
        </w:rPr>
        <w:t>6</w:t>
      </w:r>
      <w:r>
        <w:t>.</w:t>
      </w:r>
    </w:p>
    <w:p w14:paraId="46E420B4" w14:textId="77777777" w:rsidR="00521216" w:rsidRDefault="002E1F02">
      <w:pPr>
        <w:pStyle w:val="Corpodetexto"/>
        <w:spacing w:before="148"/>
        <w:ind w:left="567"/>
        <w:rPr>
          <w:spacing w:val="-2"/>
        </w:rPr>
      </w:pPr>
      <w:r>
        <w:t>Participaram</w:t>
      </w:r>
      <w:r>
        <w:rPr>
          <w:spacing w:val="-2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certame</w:t>
      </w:r>
      <w:r>
        <w:rPr>
          <w:spacing w:val="-1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rPr>
          <w:spacing w:val="-2"/>
        </w:rPr>
        <w:t>empresas:</w:t>
      </w:r>
    </w:p>
    <w:p w14:paraId="70F29FF8" w14:textId="77777777" w:rsidR="000806C4" w:rsidRDefault="000806C4">
      <w:pPr>
        <w:pStyle w:val="Corpodetexto"/>
        <w:spacing w:before="148"/>
        <w:ind w:left="567"/>
        <w:rPr>
          <w:spacing w:val="-2"/>
        </w:rPr>
      </w:pPr>
    </w:p>
    <w:p w14:paraId="47F91FA4" w14:textId="0852BC74" w:rsidR="000806C4" w:rsidRDefault="000806C4" w:rsidP="000806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Alfa Med Sistemas Médicos </w:t>
      </w:r>
    </w:p>
    <w:p w14:paraId="699E2C2D" w14:textId="0064B31E" w:rsidR="000806C4" w:rsidRDefault="000806C4" w:rsidP="000806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Centrumed Hospitalar </w:t>
      </w:r>
    </w:p>
    <w:p w14:paraId="259D3F02" w14:textId="6A616D01" w:rsidR="000806C4" w:rsidRDefault="000806C4" w:rsidP="000806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Cirúrgica São Felipe </w:t>
      </w:r>
    </w:p>
    <w:p w14:paraId="7E67C7AC" w14:textId="4B451C2E" w:rsidR="000806C4" w:rsidRDefault="000806C4" w:rsidP="000806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proofErr w:type="spellStart"/>
      <w:r>
        <w:rPr>
          <w:sz w:val="22"/>
          <w:szCs w:val="22"/>
        </w:rPr>
        <w:t>Dormed</w:t>
      </w:r>
      <w:proofErr w:type="spellEnd"/>
      <w:r>
        <w:rPr>
          <w:sz w:val="22"/>
          <w:szCs w:val="22"/>
        </w:rPr>
        <w:t xml:space="preserve"> Hospitalar </w:t>
      </w:r>
    </w:p>
    <w:p w14:paraId="4B10B3BC" w14:textId="1777A2EB" w:rsidR="000806C4" w:rsidRDefault="000806C4" w:rsidP="000806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GJO Comércio e Representações </w:t>
      </w:r>
    </w:p>
    <w:p w14:paraId="71139B87" w14:textId="2035E6CB" w:rsidR="000806C4" w:rsidRDefault="000806C4" w:rsidP="000806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proofErr w:type="spellStart"/>
      <w:r>
        <w:rPr>
          <w:sz w:val="22"/>
          <w:szCs w:val="22"/>
        </w:rPr>
        <w:t>Mhédica</w:t>
      </w:r>
      <w:proofErr w:type="spellEnd"/>
      <w:r>
        <w:rPr>
          <w:sz w:val="22"/>
          <w:szCs w:val="22"/>
        </w:rPr>
        <w:t xml:space="preserve"> Service </w:t>
      </w:r>
    </w:p>
    <w:p w14:paraId="17CA36EC" w14:textId="3BADE778" w:rsidR="00521216" w:rsidRPr="000806C4" w:rsidRDefault="000806C4" w:rsidP="000806C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  Opus Medical </w:t>
      </w:r>
    </w:p>
    <w:p w14:paraId="43A9A804" w14:textId="77777777" w:rsidR="00521216" w:rsidRDefault="00521216">
      <w:pPr>
        <w:pStyle w:val="Corpodetexto"/>
        <w:spacing w:before="3"/>
      </w:pPr>
    </w:p>
    <w:p w14:paraId="5E9F88B4" w14:textId="059EAC0A" w:rsidR="00521216" w:rsidRDefault="002E1F02">
      <w:pPr>
        <w:pStyle w:val="Corpodetexto"/>
        <w:ind w:left="567"/>
      </w:pPr>
      <w:r>
        <w:t>Após</w:t>
      </w:r>
      <w:r>
        <w:rPr>
          <w:spacing w:val="-6"/>
        </w:rPr>
        <w:t xml:space="preserve"> </w:t>
      </w:r>
      <w:r>
        <w:t>análise</w:t>
      </w:r>
      <w:r>
        <w:rPr>
          <w:spacing w:val="-8"/>
        </w:rPr>
        <w:t xml:space="preserve"> </w:t>
      </w:r>
      <w:r>
        <w:t>criteriosa</w:t>
      </w:r>
      <w:r>
        <w:rPr>
          <w:spacing w:val="-3"/>
        </w:rPr>
        <w:t xml:space="preserve"> </w:t>
      </w:r>
      <w:r>
        <w:t>pelas</w:t>
      </w:r>
      <w:r>
        <w:rPr>
          <w:spacing w:val="-6"/>
        </w:rPr>
        <w:t xml:space="preserve"> </w:t>
      </w:r>
      <w:r>
        <w:t>instâncias</w:t>
      </w:r>
      <w:r>
        <w:rPr>
          <w:spacing w:val="-12"/>
        </w:rPr>
        <w:t xml:space="preserve"> </w:t>
      </w:r>
      <w:r>
        <w:t>competentes,</w:t>
      </w:r>
      <w:r>
        <w:rPr>
          <w:spacing w:val="-3"/>
        </w:rPr>
        <w:t xml:space="preserve"> </w:t>
      </w:r>
      <w:r>
        <w:t>obteve-se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seguinte</w:t>
      </w:r>
      <w:r>
        <w:rPr>
          <w:spacing w:val="-7"/>
        </w:rPr>
        <w:t xml:space="preserve"> </w:t>
      </w:r>
      <w:r>
        <w:t>resultado</w:t>
      </w:r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ite</w:t>
      </w:r>
      <w:r w:rsidR="000806C4">
        <w:t>m</w:t>
      </w:r>
      <w:r>
        <w:rPr>
          <w:spacing w:val="-6"/>
        </w:rPr>
        <w:t xml:space="preserve"> </w:t>
      </w:r>
      <w:r>
        <w:rPr>
          <w:spacing w:val="-2"/>
        </w:rPr>
        <w:t>cotado:</w:t>
      </w:r>
    </w:p>
    <w:p w14:paraId="294C46C5" w14:textId="37A1B8F5" w:rsidR="00521216" w:rsidRDefault="002E1F02">
      <w:pPr>
        <w:pStyle w:val="Ttulo3"/>
        <w:spacing w:before="185"/>
      </w:pPr>
      <w:r>
        <w:t>Item:</w:t>
      </w:r>
      <w:r>
        <w:rPr>
          <w:spacing w:val="-2"/>
        </w:rPr>
        <w:t xml:space="preserve"> </w:t>
      </w:r>
      <w:r w:rsidR="000806C4">
        <w:rPr>
          <w:spacing w:val="-2"/>
        </w:rPr>
        <w:t>Monitores Multiparâmetros</w:t>
      </w:r>
    </w:p>
    <w:p w14:paraId="6E43C430" w14:textId="2A399E56" w:rsidR="00521216" w:rsidRDefault="002E1F02">
      <w:pPr>
        <w:spacing w:before="42"/>
        <w:ind w:left="567"/>
        <w:rPr>
          <w:b/>
        </w:rPr>
      </w:pPr>
      <w:r>
        <w:t>Empresa:</w:t>
      </w:r>
      <w:r>
        <w:rPr>
          <w:spacing w:val="-6"/>
        </w:rPr>
        <w:t xml:space="preserve"> </w:t>
      </w:r>
      <w:r w:rsidR="008655AA" w:rsidRPr="008655AA">
        <w:rPr>
          <w:spacing w:val="-6"/>
          <w:lang w:val="pt-BR"/>
        </w:rPr>
        <w:t xml:space="preserve">GJO Comércio e Representações </w:t>
      </w:r>
    </w:p>
    <w:p w14:paraId="38CA505C" w14:textId="6CE5B3C9" w:rsidR="00521216" w:rsidRDefault="002E1F02">
      <w:pPr>
        <w:spacing w:before="34"/>
        <w:ind w:left="567"/>
        <w:rPr>
          <w:b/>
        </w:rPr>
      </w:pPr>
      <w:r>
        <w:t>Quantidade:</w:t>
      </w:r>
      <w:r>
        <w:rPr>
          <w:spacing w:val="-6"/>
        </w:rPr>
        <w:t xml:space="preserve"> </w:t>
      </w:r>
      <w:r>
        <w:rPr>
          <w:b/>
        </w:rPr>
        <w:t>0</w:t>
      </w:r>
      <w:r w:rsidR="00C26C17">
        <w:rPr>
          <w:b/>
        </w:rPr>
        <w:t>5</w:t>
      </w:r>
      <w:r>
        <w:rPr>
          <w:b/>
          <w:spacing w:val="-8"/>
        </w:rPr>
        <w:t xml:space="preserve"> </w:t>
      </w:r>
      <w:r>
        <w:rPr>
          <w:b/>
        </w:rPr>
        <w:t>(</w:t>
      </w:r>
      <w:r w:rsidR="008336E7">
        <w:rPr>
          <w:b/>
        </w:rPr>
        <w:t>cinco</w:t>
      </w:r>
      <w:r>
        <w:rPr>
          <w:b/>
        </w:rPr>
        <w:t>)</w:t>
      </w:r>
      <w:r>
        <w:rPr>
          <w:b/>
          <w:spacing w:val="-2"/>
        </w:rPr>
        <w:t xml:space="preserve"> unidades</w:t>
      </w:r>
    </w:p>
    <w:p w14:paraId="4479BB0E" w14:textId="246210D9" w:rsidR="00521216" w:rsidRDefault="008655AA">
      <w:pPr>
        <w:spacing w:before="41"/>
        <w:ind w:left="567"/>
        <w:rPr>
          <w:b/>
        </w:rPr>
      </w:pPr>
      <w:r>
        <w:t>Valor</w:t>
      </w:r>
      <w:r>
        <w:rPr>
          <w:spacing w:val="-3"/>
        </w:rPr>
        <w:t xml:space="preserve"> </w:t>
      </w:r>
      <w:r>
        <w:t>unitário</w:t>
      </w:r>
      <w:r>
        <w:rPr>
          <w:spacing w:val="-6"/>
        </w:rPr>
        <w:t xml:space="preserve"> </w:t>
      </w:r>
      <w:r>
        <w:t>cotado:</w:t>
      </w:r>
      <w:r>
        <w:rPr>
          <w:spacing w:val="-3"/>
        </w:rPr>
        <w:t xml:space="preserve"> </w:t>
      </w:r>
      <w:r w:rsidR="000C1BB5">
        <w:rPr>
          <w:b/>
        </w:rPr>
        <w:t>R$ 34.780,00</w:t>
      </w:r>
      <w:r>
        <w:rPr>
          <w:b/>
          <w:spacing w:val="-2"/>
        </w:rPr>
        <w:t xml:space="preserve"> </w:t>
      </w:r>
      <w:r>
        <w:rPr>
          <w:b/>
        </w:rPr>
        <w:t>(trinta e quatro</w:t>
      </w:r>
      <w:r>
        <w:rPr>
          <w:b/>
          <w:spacing w:val="-6"/>
        </w:rPr>
        <w:t xml:space="preserve"> </w:t>
      </w:r>
      <w:r>
        <w:rPr>
          <w:b/>
        </w:rPr>
        <w:t>mil,</w:t>
      </w:r>
      <w:r>
        <w:rPr>
          <w:b/>
          <w:spacing w:val="-3"/>
        </w:rPr>
        <w:t xml:space="preserve"> </w:t>
      </w:r>
      <w:r w:rsidR="000C1BB5">
        <w:rPr>
          <w:b/>
        </w:rPr>
        <w:t>s</w:t>
      </w:r>
      <w:r>
        <w:rPr>
          <w:b/>
        </w:rPr>
        <w:t>etesentos e oitenta re</w:t>
      </w:r>
      <w:r>
        <w:rPr>
          <w:b/>
          <w:spacing w:val="-2"/>
        </w:rPr>
        <w:t>ais)</w:t>
      </w:r>
    </w:p>
    <w:p w14:paraId="2E03BAD9" w14:textId="77777777" w:rsidR="000C1BB5" w:rsidRDefault="002E1F02" w:rsidP="000C1BB5">
      <w:pPr>
        <w:spacing w:before="42"/>
        <w:ind w:left="567"/>
        <w:rPr>
          <w:b/>
        </w:rPr>
      </w:pPr>
      <w:r>
        <w:t>Marca/Modelo:</w:t>
      </w:r>
      <w:r w:rsidR="000C1BB5">
        <w:t xml:space="preserve"> </w:t>
      </w:r>
      <w:r w:rsidR="000C1BB5" w:rsidRPr="008655AA">
        <w:rPr>
          <w:spacing w:val="-6"/>
          <w:lang w:val="pt-BR"/>
        </w:rPr>
        <w:t xml:space="preserve">Philips </w:t>
      </w:r>
      <w:proofErr w:type="spellStart"/>
      <w:r w:rsidR="000C1BB5" w:rsidRPr="008655AA">
        <w:rPr>
          <w:spacing w:val="-6"/>
          <w:lang w:val="pt-BR"/>
        </w:rPr>
        <w:t>EarlyVue</w:t>
      </w:r>
      <w:proofErr w:type="spellEnd"/>
      <w:r w:rsidR="000C1BB5" w:rsidRPr="008655AA">
        <w:rPr>
          <w:spacing w:val="-6"/>
          <w:lang w:val="pt-BR"/>
        </w:rPr>
        <w:t xml:space="preserve"> VS30 </w:t>
      </w:r>
      <w:r w:rsidR="000C1BB5">
        <w:rPr>
          <w:b/>
          <w:spacing w:val="-2"/>
        </w:rPr>
        <w:t>.</w:t>
      </w:r>
    </w:p>
    <w:p w14:paraId="0D09D591" w14:textId="6023EA86" w:rsidR="00521216" w:rsidRDefault="002E1F02">
      <w:pPr>
        <w:pStyle w:val="Corpodetexto"/>
        <w:spacing w:before="41"/>
        <w:ind w:left="567"/>
      </w:pPr>
      <w:r>
        <w:rPr>
          <w:spacing w:val="-2"/>
        </w:rPr>
        <w:t>.</w:t>
      </w:r>
    </w:p>
    <w:p w14:paraId="477889A3" w14:textId="77777777" w:rsidR="00521216" w:rsidRDefault="002E1F02">
      <w:pPr>
        <w:pStyle w:val="Ttulo3"/>
        <w:spacing w:before="151"/>
        <w:jc w:val="both"/>
      </w:pPr>
      <w:r>
        <w:t>PRAZO</w:t>
      </w:r>
      <w:r>
        <w:rPr>
          <w:spacing w:val="-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rPr>
          <w:spacing w:val="-2"/>
        </w:rPr>
        <w:t>RECURSO</w:t>
      </w:r>
    </w:p>
    <w:p w14:paraId="7645041C" w14:textId="77777777" w:rsidR="00521216" w:rsidRDefault="002E1F02">
      <w:pPr>
        <w:pStyle w:val="Corpodetexto"/>
        <w:spacing w:before="42" w:line="273" w:lineRule="auto"/>
        <w:ind w:left="567" w:right="339"/>
      </w:pPr>
      <w:r>
        <w:t>Fica aberto o prazo de</w:t>
      </w:r>
      <w:r>
        <w:rPr>
          <w:spacing w:val="-1"/>
        </w:rPr>
        <w:t xml:space="preserve"> </w:t>
      </w:r>
      <w:r>
        <w:rPr>
          <w:b/>
        </w:rPr>
        <w:t>02 (dois) dias úteis</w:t>
      </w:r>
      <w:r>
        <w:t>, contados da data desta publicação, para apresentação de manifestação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recurso, nos</w:t>
      </w:r>
      <w:r>
        <w:rPr>
          <w:spacing w:val="-1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normas</w:t>
      </w:r>
      <w:r>
        <w:rPr>
          <w:spacing w:val="-1"/>
        </w:rPr>
        <w:t xml:space="preserve"> </w:t>
      </w:r>
      <w:r>
        <w:t>internas</w:t>
      </w:r>
      <w:r>
        <w:rPr>
          <w:spacing w:val="-8"/>
        </w:rPr>
        <w:t xml:space="preserve"> </w:t>
      </w:r>
      <w:r>
        <w:t>aplicáveis</w:t>
      </w:r>
      <w:r>
        <w:rPr>
          <w:spacing w:val="-8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procedimento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Cotação</w:t>
      </w:r>
      <w:r>
        <w:rPr>
          <w:spacing w:val="-2"/>
        </w:rPr>
        <w:t xml:space="preserve"> </w:t>
      </w:r>
      <w:r>
        <w:t>Prévia</w:t>
      </w:r>
      <w:r>
        <w:rPr>
          <w:spacing w:val="-6"/>
        </w:rPr>
        <w:t xml:space="preserve"> </w:t>
      </w:r>
      <w:r>
        <w:t xml:space="preserve">de Preços. Findo o prazo sem interposição de recurso, o processo seguirá para adjudicação e homologação </w:t>
      </w:r>
      <w:r>
        <w:rPr>
          <w:spacing w:val="-2"/>
        </w:rPr>
        <w:t>definitivas.</w:t>
      </w:r>
    </w:p>
    <w:p w14:paraId="50BB9477" w14:textId="47F7CC6A" w:rsidR="00521216" w:rsidRDefault="002E1F02">
      <w:pPr>
        <w:pStyle w:val="Corpodetexto"/>
        <w:spacing w:before="151"/>
        <w:ind w:left="567"/>
      </w:pPr>
      <w:r>
        <w:t>Belo</w:t>
      </w:r>
      <w:r>
        <w:rPr>
          <w:spacing w:val="-5"/>
        </w:rPr>
        <w:t xml:space="preserve"> </w:t>
      </w:r>
      <w:r>
        <w:t>Horizonte,</w:t>
      </w:r>
      <w:r>
        <w:rPr>
          <w:spacing w:val="-1"/>
        </w:rPr>
        <w:t xml:space="preserve"> </w:t>
      </w:r>
      <w:r w:rsidR="000C1BB5">
        <w:t>28</w:t>
      </w:r>
      <w:r>
        <w:rPr>
          <w:spacing w:val="46"/>
        </w:rPr>
        <w:t xml:space="preserve"> </w:t>
      </w:r>
      <w:r>
        <w:t>de</w:t>
      </w:r>
      <w:r>
        <w:rPr>
          <w:spacing w:val="-6"/>
        </w:rPr>
        <w:t xml:space="preserve"> </w:t>
      </w:r>
      <w:r w:rsidR="000C1BB5">
        <w:t>agosto</w:t>
      </w:r>
      <w:r>
        <w:rPr>
          <w:spacing w:val="4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DB4963">
        <w:rPr>
          <w:spacing w:val="-4"/>
        </w:rPr>
        <w:t>6</w:t>
      </w:r>
      <w:r>
        <w:rPr>
          <w:spacing w:val="-4"/>
        </w:rPr>
        <w:t>.</w:t>
      </w:r>
    </w:p>
    <w:p w14:paraId="473B8175" w14:textId="77777777" w:rsidR="00521216" w:rsidRDefault="00521216">
      <w:pPr>
        <w:pStyle w:val="Corpodetexto"/>
        <w:spacing w:before="205"/>
        <w:rPr>
          <w:sz w:val="20"/>
        </w:rPr>
      </w:pPr>
    </w:p>
    <w:p w14:paraId="192247BB" w14:textId="77777777" w:rsidR="00521216" w:rsidRDefault="00521216">
      <w:pPr>
        <w:pStyle w:val="TableParagraph"/>
        <w:rPr>
          <w:b/>
          <w:sz w:val="23"/>
        </w:rPr>
      </w:pPr>
    </w:p>
    <w:p w14:paraId="09562EF0" w14:textId="77777777" w:rsidR="000C1BB5" w:rsidRDefault="000C1BB5">
      <w:pPr>
        <w:pStyle w:val="TableParagraph"/>
        <w:rPr>
          <w:b/>
          <w:sz w:val="23"/>
        </w:rPr>
      </w:pPr>
    </w:p>
    <w:p w14:paraId="63677B4B" w14:textId="225B5840" w:rsidR="000C1BB5" w:rsidRDefault="000C1BB5">
      <w:pPr>
        <w:pStyle w:val="TableParagraph"/>
        <w:rPr>
          <w:b/>
          <w:w w:val="105"/>
          <w:sz w:val="23"/>
        </w:rPr>
      </w:pPr>
      <w:r>
        <w:rPr>
          <w:b/>
          <w:w w:val="105"/>
          <w:sz w:val="23"/>
        </w:rPr>
        <w:t xml:space="preserve">                                                  Wagner Junio Soares </w:t>
      </w:r>
    </w:p>
    <w:p w14:paraId="470B053D" w14:textId="3256DD19" w:rsidR="000C1BB5" w:rsidRDefault="000C1BB5">
      <w:pPr>
        <w:pStyle w:val="TableParagraph"/>
        <w:rPr>
          <w:b/>
          <w:sz w:val="23"/>
        </w:rPr>
        <w:sectPr w:rsidR="000C1BB5">
          <w:footerReference w:type="default" r:id="rId10"/>
          <w:type w:val="continuous"/>
          <w:pgSz w:w="11910" w:h="16850"/>
          <w:pgMar w:top="1000" w:right="850" w:bottom="1380" w:left="283" w:header="0" w:footer="1188" w:gutter="0"/>
          <w:pgNumType w:start="1"/>
          <w:cols w:space="720"/>
        </w:sectPr>
      </w:pPr>
      <w:r>
        <w:rPr>
          <w:b/>
          <w:sz w:val="23"/>
        </w:rPr>
        <w:t xml:space="preserve">                                                   Coordenador de Compras</w:t>
      </w:r>
    </w:p>
    <w:p w14:paraId="6A551D3C" w14:textId="77777777" w:rsidR="00DB4963" w:rsidRDefault="00DB4963" w:rsidP="00DB4963">
      <w:pPr>
        <w:pStyle w:val="Ttulo1"/>
      </w:pPr>
      <w:r>
        <w:rPr>
          <w:noProof/>
        </w:rPr>
        <w:lastRenderedPageBreak/>
        <w:drawing>
          <wp:anchor distT="0" distB="0" distL="0" distR="0" simplePos="0" relativeHeight="251658241" behindDoc="1" locked="0" layoutInCell="1" allowOverlap="1" wp14:anchorId="4A9F53EB" wp14:editId="5D632BB2">
            <wp:simplePos x="0" y="0"/>
            <wp:positionH relativeFrom="page">
              <wp:posOffset>591312</wp:posOffset>
            </wp:positionH>
            <wp:positionV relativeFrom="page">
              <wp:posOffset>0</wp:posOffset>
            </wp:positionV>
            <wp:extent cx="6969252" cy="9454896"/>
            <wp:effectExtent l="0" t="0" r="0" b="0"/>
            <wp:wrapNone/>
            <wp:docPr id="73307215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25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4875"/>
        </w:rPr>
        <w:t>Parecer</w:t>
      </w:r>
      <w:r>
        <w:rPr>
          <w:color w:val="004875"/>
          <w:spacing w:val="-13"/>
        </w:rPr>
        <w:t xml:space="preserve"> </w:t>
      </w:r>
      <w:r>
        <w:rPr>
          <w:color w:val="004875"/>
          <w:spacing w:val="-2"/>
        </w:rPr>
        <w:t>Técnico</w:t>
      </w:r>
    </w:p>
    <w:p w14:paraId="5E4F765D" w14:textId="77777777" w:rsidR="00DB4963" w:rsidRDefault="00DB4963" w:rsidP="00DB4963">
      <w:pPr>
        <w:pStyle w:val="Ttulo2"/>
        <w:spacing w:before="185"/>
        <w:ind w:left="144" w:firstLine="0"/>
        <w:rPr>
          <w:rFonts w:ascii="Arial" w:hAnsi="Arial"/>
        </w:rPr>
      </w:pPr>
      <w:r>
        <w:rPr>
          <w:rFonts w:ascii="Arial" w:hAnsi="Arial"/>
          <w:color w:val="004875"/>
        </w:rPr>
        <w:t>Processo</w:t>
      </w:r>
      <w:r>
        <w:rPr>
          <w:rFonts w:ascii="Arial" w:hAnsi="Arial"/>
          <w:color w:val="004875"/>
          <w:spacing w:val="-5"/>
        </w:rPr>
        <w:t xml:space="preserve"> </w:t>
      </w:r>
      <w:r>
        <w:rPr>
          <w:rFonts w:ascii="Arial" w:hAnsi="Arial"/>
          <w:color w:val="004875"/>
        </w:rPr>
        <w:t>de</w:t>
      </w:r>
      <w:r>
        <w:rPr>
          <w:rFonts w:ascii="Arial" w:hAnsi="Arial"/>
          <w:color w:val="004875"/>
          <w:spacing w:val="-4"/>
        </w:rPr>
        <w:t xml:space="preserve"> </w:t>
      </w:r>
      <w:r>
        <w:rPr>
          <w:rFonts w:ascii="Arial" w:hAnsi="Arial"/>
          <w:color w:val="004875"/>
        </w:rPr>
        <w:t>Cotação</w:t>
      </w:r>
      <w:r>
        <w:rPr>
          <w:rFonts w:ascii="Arial" w:hAnsi="Arial"/>
          <w:color w:val="004875"/>
          <w:spacing w:val="-5"/>
        </w:rPr>
        <w:t xml:space="preserve"> </w:t>
      </w:r>
      <w:r>
        <w:rPr>
          <w:rFonts w:ascii="Arial" w:hAnsi="Arial"/>
          <w:color w:val="004875"/>
        </w:rPr>
        <w:t>nº</w:t>
      </w:r>
      <w:r>
        <w:rPr>
          <w:rFonts w:ascii="Arial" w:hAnsi="Arial"/>
          <w:color w:val="004875"/>
          <w:spacing w:val="-4"/>
        </w:rPr>
        <w:t xml:space="preserve"> </w:t>
      </w:r>
      <w:r>
        <w:rPr>
          <w:rFonts w:ascii="Arial" w:hAnsi="Arial"/>
          <w:color w:val="004875"/>
          <w:spacing w:val="-2"/>
        </w:rPr>
        <w:t>03/2026</w:t>
      </w:r>
    </w:p>
    <w:p w14:paraId="297CB962" w14:textId="77777777" w:rsidR="00DB4963" w:rsidRDefault="00DB4963" w:rsidP="00DB4963">
      <w:pPr>
        <w:pStyle w:val="Corpodetexto"/>
        <w:rPr>
          <w:rFonts w:ascii="Arial"/>
          <w:b/>
        </w:rPr>
      </w:pPr>
    </w:p>
    <w:p w14:paraId="30E0B826" w14:textId="77777777" w:rsidR="00DB4963" w:rsidRDefault="00DB4963" w:rsidP="00DB4963">
      <w:pPr>
        <w:pStyle w:val="Corpodetexto"/>
        <w:spacing w:before="105"/>
        <w:rPr>
          <w:rFonts w:ascii="Arial"/>
          <w:b/>
        </w:rPr>
      </w:pPr>
    </w:p>
    <w:p w14:paraId="38055196" w14:textId="77777777" w:rsidR="00DB4963" w:rsidRDefault="00DB4963" w:rsidP="00DB4963">
      <w:pPr>
        <w:pStyle w:val="Corpodetexto"/>
        <w:spacing w:line="412" w:lineRule="auto"/>
        <w:ind w:left="144" w:right="1312"/>
        <w:rPr>
          <w:rFonts w:ascii="Arial MT" w:hAnsi="Arial MT"/>
        </w:rPr>
      </w:pPr>
      <w:r>
        <w:rPr>
          <w:rFonts w:ascii="Arial MT" w:hAnsi="Arial MT"/>
        </w:rPr>
        <w:t>Equipamento: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Monitor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Multiparâmetros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triagem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pacientes</w:t>
      </w:r>
      <w:r>
        <w:rPr>
          <w:rFonts w:ascii="Arial MT" w:hAnsi="Arial MT"/>
          <w:spacing w:val="-5"/>
        </w:rPr>
        <w:t xml:space="preserve"> </w:t>
      </w:r>
      <w:r>
        <w:rPr>
          <w:rFonts w:ascii="Arial MT" w:hAnsi="Arial MT"/>
        </w:rPr>
        <w:t>à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beira-leito Quantidade: 05 unidades</w:t>
      </w:r>
    </w:p>
    <w:p w14:paraId="3F17C1C8" w14:textId="77777777" w:rsidR="00DB4963" w:rsidRDefault="00DB4963" w:rsidP="00DB4963">
      <w:pPr>
        <w:pStyle w:val="Corpodetexto"/>
        <w:spacing w:line="249" w:lineRule="exact"/>
        <w:ind w:left="144"/>
        <w:rPr>
          <w:rFonts w:ascii="Arial MT" w:hAnsi="Arial MT"/>
        </w:rPr>
      </w:pPr>
      <w:r>
        <w:rPr>
          <w:rFonts w:ascii="Arial MT" w:hAnsi="Arial MT"/>
        </w:rPr>
        <w:t>Valor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referência: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R$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34.800,00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</w:rPr>
        <w:t>por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  <w:spacing w:val="-2"/>
        </w:rPr>
        <w:t>unidade</w:t>
      </w:r>
    </w:p>
    <w:p w14:paraId="0D71EAC7" w14:textId="77777777" w:rsidR="00DB4963" w:rsidRDefault="00DB4963" w:rsidP="00DB4963">
      <w:pPr>
        <w:pStyle w:val="Corpodetexto"/>
        <w:rPr>
          <w:rFonts w:ascii="Arial MT"/>
        </w:rPr>
      </w:pPr>
    </w:p>
    <w:p w14:paraId="664894F4" w14:textId="77777777" w:rsidR="00DB4963" w:rsidRDefault="00DB4963" w:rsidP="00DB4963">
      <w:pPr>
        <w:pStyle w:val="Corpodetexto"/>
        <w:spacing w:before="107"/>
        <w:rPr>
          <w:rFonts w:ascii="Arial MT"/>
        </w:rPr>
      </w:pPr>
    </w:p>
    <w:p w14:paraId="09874B7B" w14:textId="77777777" w:rsidR="00DB4963" w:rsidRDefault="00DB4963" w:rsidP="00DB4963">
      <w:pPr>
        <w:pStyle w:val="Ttulo2"/>
        <w:numPr>
          <w:ilvl w:val="0"/>
          <w:numId w:val="7"/>
        </w:numPr>
        <w:tabs>
          <w:tab w:val="left" w:pos="426"/>
        </w:tabs>
        <w:ind w:left="426" w:hanging="282"/>
        <w:jc w:val="right"/>
      </w:pPr>
      <w:r>
        <w:rPr>
          <w:color w:val="004875"/>
          <w:spacing w:val="-2"/>
        </w:rPr>
        <w:t>Objetivo</w:t>
      </w:r>
    </w:p>
    <w:p w14:paraId="2667644F" w14:textId="77777777" w:rsidR="00DB4963" w:rsidRDefault="00DB4963" w:rsidP="00DB4963">
      <w:pPr>
        <w:pStyle w:val="Corpodetexto"/>
        <w:spacing w:before="79"/>
        <w:rPr>
          <w:b/>
        </w:rPr>
      </w:pPr>
    </w:p>
    <w:p w14:paraId="677FEE22" w14:textId="77777777" w:rsidR="00DB4963" w:rsidRDefault="00DB4963" w:rsidP="00DB4963">
      <w:pPr>
        <w:pStyle w:val="Corpodetexto"/>
        <w:spacing w:before="1" w:line="278" w:lineRule="auto"/>
        <w:ind w:left="144" w:right="133"/>
        <w:jc w:val="both"/>
      </w:pPr>
      <w:r>
        <w:t>Este parecer técnico tem como objetivo analisar as propostas comerciais e os documentos técnicos recebidos para a aquisição de cinco monitores multiparâmetros com perfil de triagem de pacientes (spot) à beira-leito, destinados ao atendimento de pacientes adultos. A avaliação foi conduzida pela Engenharia Clínica com base nas especificações técnicas do processo de cotação, considerando não apenas a capacidade de medição dos sinais vitais, mas principalmente a adequação ao fluxo assistencial e à integração com o prontuário eletrônico do sistema Tasy utilizado pelo Hospital Evangélico de Belo Horizonte.</w:t>
      </w:r>
    </w:p>
    <w:p w14:paraId="31DF7A79" w14:textId="77777777" w:rsidR="00DB4963" w:rsidRDefault="00DB4963" w:rsidP="00DB4963">
      <w:pPr>
        <w:pStyle w:val="Corpodetexto"/>
        <w:spacing w:before="158" w:line="278" w:lineRule="auto"/>
        <w:ind w:left="144" w:right="140"/>
        <w:jc w:val="both"/>
      </w:pPr>
      <w:r>
        <w:t>A análise considerou as propostas comerciais, os catálogos e manuais dos fabricantes e os esclarecimentos técnicos</w:t>
      </w:r>
      <w:r>
        <w:rPr>
          <w:spacing w:val="-13"/>
        </w:rPr>
        <w:t xml:space="preserve"> </w:t>
      </w:r>
      <w:r>
        <w:t>aplicáveis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cada</w:t>
      </w:r>
      <w:r>
        <w:rPr>
          <w:spacing w:val="-11"/>
        </w:rPr>
        <w:t xml:space="preserve"> </w:t>
      </w:r>
      <w:r>
        <w:t>solução.</w:t>
      </w:r>
      <w:r>
        <w:rPr>
          <w:spacing w:val="-13"/>
        </w:rPr>
        <w:t xml:space="preserve"> </w:t>
      </w:r>
      <w:r>
        <w:t>Todos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equipamentos</w:t>
      </w:r>
      <w:r>
        <w:rPr>
          <w:spacing w:val="-13"/>
        </w:rPr>
        <w:t xml:space="preserve"> </w:t>
      </w:r>
      <w:r>
        <w:t>ofertados</w:t>
      </w:r>
      <w:r>
        <w:rPr>
          <w:spacing w:val="-12"/>
        </w:rPr>
        <w:t xml:space="preserve"> </w:t>
      </w:r>
      <w:r>
        <w:t>possuem</w:t>
      </w:r>
      <w:r>
        <w:rPr>
          <w:spacing w:val="-9"/>
        </w:rPr>
        <w:t xml:space="preserve"> </w:t>
      </w:r>
      <w:r>
        <w:t>registro</w:t>
      </w:r>
      <w:r>
        <w:rPr>
          <w:spacing w:val="-11"/>
        </w:rPr>
        <w:t xml:space="preserve"> </w:t>
      </w:r>
      <w:r>
        <w:t>ativo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ANVISA.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laudo de calibração e o Teste de Segurança Elétrica são documentos exigíveis na instalação e no aceite, não constituindo causa de desclassificação na fase de proposta.</w:t>
      </w:r>
    </w:p>
    <w:p w14:paraId="656A51EA" w14:textId="77777777" w:rsidR="00DB4963" w:rsidRDefault="00DB4963" w:rsidP="00DB4963">
      <w:pPr>
        <w:pStyle w:val="Corpodetexto"/>
      </w:pPr>
    </w:p>
    <w:p w14:paraId="3AD575AB" w14:textId="77777777" w:rsidR="00DB4963" w:rsidRDefault="00DB4963" w:rsidP="00DB4963">
      <w:pPr>
        <w:pStyle w:val="Corpodetexto"/>
        <w:spacing w:before="91"/>
      </w:pPr>
    </w:p>
    <w:p w14:paraId="2A0FFE09" w14:textId="77777777" w:rsidR="00DB4963" w:rsidRDefault="00DB4963" w:rsidP="00DB4963">
      <w:pPr>
        <w:pStyle w:val="Corpodetexto"/>
        <w:spacing w:before="1" w:line="278" w:lineRule="auto"/>
        <w:ind w:left="144" w:right="134"/>
        <w:jc w:val="both"/>
      </w:pPr>
      <w:r>
        <w:rPr>
          <w:b/>
        </w:rPr>
        <w:t>Nota:</w:t>
      </w:r>
      <w:r>
        <w:rPr>
          <w:b/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item</w:t>
      </w:r>
      <w:r>
        <w:rPr>
          <w:spacing w:val="-13"/>
        </w:rPr>
        <w:t xml:space="preserve"> </w:t>
      </w:r>
      <w:r>
        <w:t>2(a)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especificações,</w:t>
      </w:r>
      <w:r>
        <w:rPr>
          <w:spacing w:val="-12"/>
        </w:rPr>
        <w:t xml:space="preserve"> </w:t>
      </w:r>
      <w:r>
        <w:t>embora</w:t>
      </w:r>
      <w:r>
        <w:rPr>
          <w:spacing w:val="-11"/>
        </w:rPr>
        <w:t xml:space="preserve"> </w:t>
      </w:r>
      <w:r>
        <w:t>denominado</w:t>
      </w:r>
      <w:r>
        <w:rPr>
          <w:spacing w:val="8"/>
        </w:rPr>
        <w:t xml:space="preserve"> </w:t>
      </w:r>
      <w:r>
        <w:rPr>
          <w:noProof/>
          <w:spacing w:val="9"/>
          <w:position w:val="10"/>
        </w:rPr>
        <w:drawing>
          <wp:inline distT="0" distB="0" distL="0" distR="0" wp14:anchorId="409036E3" wp14:editId="77967987">
            <wp:extent cx="45720" cy="35052"/>
            <wp:effectExtent l="0" t="0" r="0" b="0"/>
            <wp:docPr id="1890847898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Temperatura</w:t>
      </w:r>
      <w:r>
        <w:rPr>
          <w:noProof/>
          <w:spacing w:val="3"/>
          <w:position w:val="10"/>
        </w:rPr>
        <w:drawing>
          <wp:inline distT="0" distB="0" distL="0" distR="0" wp14:anchorId="62C132CB" wp14:editId="28C66E3D">
            <wp:extent cx="45720" cy="3505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" cy="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-13"/>
        </w:rPr>
        <w:t xml:space="preserve"> </w:t>
      </w:r>
      <w:r>
        <w:t>contém</w:t>
      </w:r>
      <w:r>
        <w:rPr>
          <w:spacing w:val="-12"/>
        </w:rPr>
        <w:t xml:space="preserve"> </w:t>
      </w:r>
      <w:r>
        <w:t>trechos</w:t>
      </w:r>
      <w:r>
        <w:rPr>
          <w:spacing w:val="-13"/>
        </w:rPr>
        <w:t xml:space="preserve"> </w:t>
      </w:r>
      <w:r>
        <w:t>típicos de ECG, como faixa em bpm, detecção de marcapasso e proteção contra desfibrilação. Por evidente inconsistência de redação, esses trechos não foram utilizados como critério eliminatório. Para temperatura, foram considerados os requisitos coerentes do processo: medição clínica, sensor reutilizável, ausência de consumíveis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duas</w:t>
      </w:r>
      <w:r>
        <w:rPr>
          <w:spacing w:val="-4"/>
        </w:rPr>
        <w:t xml:space="preserve"> </w:t>
      </w:r>
      <w:r>
        <w:t>unidades</w:t>
      </w:r>
      <w:r>
        <w:rPr>
          <w:spacing w:val="-6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monitor.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preferência</w:t>
      </w:r>
      <w:r>
        <w:rPr>
          <w:spacing w:val="-3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sensor</w:t>
      </w:r>
      <w:r>
        <w:rPr>
          <w:spacing w:val="-3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bateria</w:t>
      </w:r>
      <w:r>
        <w:rPr>
          <w:spacing w:val="-8"/>
        </w:rPr>
        <w:t xml:space="preserve"> </w:t>
      </w:r>
      <w:r>
        <w:t>foi</w:t>
      </w:r>
      <w:r>
        <w:rPr>
          <w:spacing w:val="-4"/>
        </w:rPr>
        <w:t xml:space="preserve"> </w:t>
      </w:r>
      <w:r>
        <w:t>preservada;</w:t>
      </w:r>
      <w:r>
        <w:rPr>
          <w:spacing w:val="-3"/>
        </w:rPr>
        <w:t xml:space="preserve"> </w:t>
      </w:r>
      <w:r>
        <w:t>solução dependente de bateria somente poderá ser aceita mediante equivalência que demonstre efetividade clínica, autonomia compatível ou recurso compensatório.</w:t>
      </w:r>
    </w:p>
    <w:p w14:paraId="42915BBD" w14:textId="77777777" w:rsidR="00DB4963" w:rsidRDefault="00DB4963" w:rsidP="00DB4963">
      <w:pPr>
        <w:pStyle w:val="Corpodetexto"/>
      </w:pPr>
    </w:p>
    <w:p w14:paraId="5D792B8A" w14:textId="77777777" w:rsidR="00DB4963" w:rsidRDefault="00DB4963" w:rsidP="00DB4963">
      <w:pPr>
        <w:pStyle w:val="Corpodetexto"/>
        <w:spacing w:before="92"/>
      </w:pPr>
    </w:p>
    <w:p w14:paraId="0C882AB9" w14:textId="77777777" w:rsidR="00DB4963" w:rsidRDefault="00DB4963" w:rsidP="00DB4963">
      <w:pPr>
        <w:pStyle w:val="Ttulo2"/>
        <w:numPr>
          <w:ilvl w:val="0"/>
          <w:numId w:val="7"/>
        </w:numPr>
        <w:tabs>
          <w:tab w:val="left" w:pos="426"/>
        </w:tabs>
        <w:ind w:left="426" w:hanging="282"/>
        <w:jc w:val="right"/>
      </w:pPr>
      <w:r>
        <w:rPr>
          <w:color w:val="004875"/>
        </w:rPr>
        <w:t>Propostas</w:t>
      </w:r>
      <w:r>
        <w:rPr>
          <w:color w:val="004875"/>
          <w:spacing w:val="-4"/>
        </w:rPr>
        <w:t xml:space="preserve"> </w:t>
      </w:r>
      <w:r>
        <w:rPr>
          <w:color w:val="004875"/>
          <w:spacing w:val="-2"/>
        </w:rPr>
        <w:t>analisadas</w:t>
      </w:r>
    </w:p>
    <w:p w14:paraId="5EDBA9A9" w14:textId="77777777" w:rsidR="00DB4963" w:rsidRDefault="00DB4963" w:rsidP="00DB4963">
      <w:pPr>
        <w:pStyle w:val="Corpodetexto"/>
        <w:spacing w:before="243"/>
        <w:rPr>
          <w:b/>
        </w:rPr>
      </w:pPr>
    </w:p>
    <w:p w14:paraId="2C08A9EA" w14:textId="77777777" w:rsidR="00DB4963" w:rsidRDefault="00DB4963" w:rsidP="00DB4963">
      <w:pPr>
        <w:pStyle w:val="Corpodetexto"/>
        <w:spacing w:line="278" w:lineRule="auto"/>
        <w:ind w:left="144" w:right="133"/>
        <w:jc w:val="both"/>
      </w:pPr>
      <w:r>
        <w:t>Foram identificadas sete propostas comerciais para o fornecimento do lote de cinco equipamentos. Os preços não</w:t>
      </w:r>
      <w:r>
        <w:rPr>
          <w:spacing w:val="-6"/>
        </w:rPr>
        <w:t xml:space="preserve"> </w:t>
      </w:r>
      <w:r>
        <w:t>representam</w:t>
      </w:r>
      <w:r>
        <w:rPr>
          <w:spacing w:val="-9"/>
        </w:rPr>
        <w:t xml:space="preserve"> </w:t>
      </w:r>
      <w:r>
        <w:t>configurações</w:t>
      </w:r>
      <w:r>
        <w:rPr>
          <w:spacing w:val="-9"/>
        </w:rPr>
        <w:t xml:space="preserve"> </w:t>
      </w:r>
      <w:r>
        <w:t>diretamente</w:t>
      </w:r>
      <w:r>
        <w:rPr>
          <w:spacing w:val="-9"/>
        </w:rPr>
        <w:t xml:space="preserve"> </w:t>
      </w:r>
      <w:r>
        <w:t>equivalentes.</w:t>
      </w:r>
      <w:r>
        <w:rPr>
          <w:spacing w:val="-7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propostas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menor</w:t>
      </w:r>
      <w:r>
        <w:rPr>
          <w:spacing w:val="-11"/>
        </w:rPr>
        <w:t xml:space="preserve"> </w:t>
      </w:r>
      <w:r>
        <w:t>valor,</w:t>
      </w:r>
      <w:r>
        <w:rPr>
          <w:spacing w:val="-9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geral,</w:t>
      </w:r>
      <w:r>
        <w:rPr>
          <w:spacing w:val="-7"/>
        </w:rPr>
        <w:t xml:space="preserve"> </w:t>
      </w:r>
      <w:r>
        <w:t xml:space="preserve">contemplam equipamentos de monitorização contínua com acessórios básicos e sem a solução completa de integração, enquanto as propostas mais próximas do teto incorporam diferentes níveis de conectividade, acessórios e </w:t>
      </w:r>
      <w:r>
        <w:rPr>
          <w:spacing w:val="-2"/>
        </w:rPr>
        <w:t>suporte.</w:t>
      </w:r>
    </w:p>
    <w:p w14:paraId="636B309A" w14:textId="77777777" w:rsidR="00DB4963" w:rsidRDefault="00DB4963" w:rsidP="00DB4963">
      <w:pPr>
        <w:pStyle w:val="Corpodetexto"/>
        <w:spacing w:line="278" w:lineRule="auto"/>
        <w:jc w:val="both"/>
        <w:sectPr w:rsidR="00DB4963" w:rsidSect="00DB4963">
          <w:footerReference w:type="default" r:id="rId14"/>
          <w:pgSz w:w="11910" w:h="16840"/>
          <w:pgMar w:top="1040" w:right="992" w:bottom="1700" w:left="708" w:header="0" w:footer="1504" w:gutter="0"/>
          <w:pgNumType w:start="1"/>
          <w:cols w:space="720"/>
        </w:sectPr>
      </w:pPr>
    </w:p>
    <w:tbl>
      <w:tblPr>
        <w:tblStyle w:val="TableNormal1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2940"/>
        <w:gridCol w:w="1800"/>
        <w:gridCol w:w="1860"/>
      </w:tblGrid>
      <w:tr w:rsidR="00DB4963" w14:paraId="264340EA" w14:textId="77777777" w:rsidTr="00AA0E7D">
        <w:trPr>
          <w:trHeight w:val="307"/>
        </w:trPr>
        <w:tc>
          <w:tcPr>
            <w:tcW w:w="30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89"/>
          </w:tcPr>
          <w:p w14:paraId="22345F6F" w14:textId="77777777" w:rsidR="00DB4963" w:rsidRDefault="00DB4963" w:rsidP="001E1341">
            <w:pPr>
              <w:pStyle w:val="TableParagraph"/>
              <w:spacing w:before="1"/>
              <w:ind w:left="17" w:right="0"/>
              <w:rPr>
                <w:b/>
              </w:rPr>
            </w:pPr>
            <w:r>
              <w:rPr>
                <w:b/>
                <w:color w:val="FFFFFF"/>
                <w:spacing w:val="-2"/>
              </w:rPr>
              <w:lastRenderedPageBreak/>
              <w:t>Empresa</w:t>
            </w:r>
          </w:p>
        </w:tc>
        <w:tc>
          <w:tcPr>
            <w:tcW w:w="2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89"/>
          </w:tcPr>
          <w:p w14:paraId="4E3DF6D8" w14:textId="77777777" w:rsidR="00DB4963" w:rsidRDefault="00DB4963" w:rsidP="001E1341">
            <w:pPr>
              <w:pStyle w:val="TableParagraph"/>
              <w:spacing w:before="1"/>
              <w:ind w:right="1"/>
              <w:rPr>
                <w:b/>
              </w:rPr>
            </w:pPr>
            <w:r>
              <w:rPr>
                <w:b/>
                <w:color w:val="FFFFFF"/>
              </w:rPr>
              <w:t>Fabricante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</w:rPr>
              <w:t>/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modelo</w:t>
            </w:r>
          </w:p>
        </w:tc>
        <w:tc>
          <w:tcPr>
            <w:tcW w:w="18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89"/>
          </w:tcPr>
          <w:p w14:paraId="3A33AE49" w14:textId="77777777" w:rsidR="00DB4963" w:rsidRDefault="00DB4963" w:rsidP="001E1341">
            <w:pPr>
              <w:pStyle w:val="TableParagraph"/>
              <w:spacing w:before="1"/>
              <w:ind w:left="15" w:right="0"/>
              <w:rPr>
                <w:b/>
              </w:rPr>
            </w:pPr>
            <w:r>
              <w:rPr>
                <w:b/>
                <w:color w:val="FFFFFF"/>
              </w:rPr>
              <w:t>Valor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unitário</w:t>
            </w:r>
          </w:p>
        </w:tc>
        <w:tc>
          <w:tcPr>
            <w:tcW w:w="1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89"/>
          </w:tcPr>
          <w:p w14:paraId="6BB1FCFC" w14:textId="77777777" w:rsidR="00DB4963" w:rsidRDefault="00DB4963" w:rsidP="001E1341">
            <w:pPr>
              <w:pStyle w:val="TableParagraph"/>
              <w:spacing w:before="1"/>
              <w:ind w:left="14" w:right="0"/>
              <w:rPr>
                <w:b/>
              </w:rPr>
            </w:pPr>
            <w:r>
              <w:rPr>
                <w:b/>
                <w:color w:val="FFFFFF"/>
              </w:rPr>
              <w:t>Valor</w:t>
            </w:r>
            <w:r>
              <w:rPr>
                <w:b/>
                <w:color w:val="FFFFFF"/>
                <w:spacing w:val="-4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total</w:t>
            </w:r>
          </w:p>
        </w:tc>
      </w:tr>
      <w:tr w:rsidR="00DB4963" w14:paraId="3446E1A6" w14:textId="77777777" w:rsidTr="00AA0E7D">
        <w:trPr>
          <w:trHeight w:val="392"/>
        </w:trPr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1E241A" w14:textId="77777777" w:rsidR="00DB4963" w:rsidRDefault="00DB4963" w:rsidP="001E1341">
            <w:pPr>
              <w:pStyle w:val="TableParagraph"/>
              <w:spacing w:before="43"/>
              <w:ind w:left="17"/>
            </w:pPr>
            <w:r>
              <w:t>Alfa</w:t>
            </w:r>
            <w:r>
              <w:rPr>
                <w:spacing w:val="-3"/>
              </w:rPr>
              <w:t xml:space="preserve"> </w:t>
            </w:r>
            <w:r>
              <w:t>Med</w:t>
            </w:r>
            <w:r>
              <w:rPr>
                <w:spacing w:val="-3"/>
              </w:rPr>
              <w:t xml:space="preserve"> </w:t>
            </w:r>
            <w:r>
              <w:t>Sistemas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Médicos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5BE426" w14:textId="77777777" w:rsidR="00DB4963" w:rsidRDefault="00DB4963" w:rsidP="001E1341">
            <w:pPr>
              <w:pStyle w:val="TableParagraph"/>
              <w:spacing w:before="43"/>
              <w:ind w:right="0"/>
            </w:pPr>
            <w:r>
              <w:t>Alfa</w:t>
            </w:r>
            <w:r>
              <w:rPr>
                <w:spacing w:val="-3"/>
              </w:rPr>
              <w:t xml:space="preserve"> </w:t>
            </w:r>
            <w:r>
              <w:t>Med</w:t>
            </w:r>
            <w:r>
              <w:rPr>
                <w:spacing w:val="-2"/>
              </w:rPr>
              <w:t xml:space="preserve"> </w:t>
            </w:r>
            <w:r>
              <w:t>VITA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i20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4C2C18" w14:textId="77777777" w:rsidR="00DB4963" w:rsidRDefault="00DB4963" w:rsidP="001E1341">
            <w:pPr>
              <w:pStyle w:val="TableParagraph"/>
              <w:spacing w:before="43"/>
              <w:ind w:left="15" w:right="1"/>
            </w:pPr>
            <w:r>
              <w:t>R$</w:t>
            </w:r>
            <w:r>
              <w:rPr>
                <w:spacing w:val="-2"/>
              </w:rPr>
              <w:t xml:space="preserve"> 12.750,00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46797" w14:textId="77777777" w:rsidR="00DB4963" w:rsidRDefault="00DB4963" w:rsidP="001E1341">
            <w:pPr>
              <w:pStyle w:val="TableParagraph"/>
              <w:spacing w:before="43"/>
              <w:ind w:left="14"/>
            </w:pPr>
            <w:r>
              <w:t>R$</w:t>
            </w:r>
            <w:r>
              <w:rPr>
                <w:spacing w:val="-2"/>
              </w:rPr>
              <w:t xml:space="preserve"> 63.750,00</w:t>
            </w:r>
          </w:p>
        </w:tc>
      </w:tr>
      <w:tr w:rsidR="00DB4963" w14:paraId="5F1735D8" w14:textId="77777777" w:rsidTr="00AA0E7D">
        <w:trPr>
          <w:trHeight w:val="395"/>
        </w:trPr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1E4B7652" w14:textId="77777777" w:rsidR="00DB4963" w:rsidRDefault="00DB4963" w:rsidP="001E1341">
            <w:pPr>
              <w:pStyle w:val="TableParagraph"/>
              <w:spacing w:before="41"/>
              <w:ind w:left="17" w:right="1"/>
            </w:pPr>
            <w:r>
              <w:t>Centrumed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Hospitalar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5006F989" w14:textId="77777777" w:rsidR="00DB4963" w:rsidRDefault="00DB4963" w:rsidP="001E1341">
            <w:pPr>
              <w:pStyle w:val="TableParagraph"/>
              <w:spacing w:before="41"/>
              <w:ind w:right="0"/>
            </w:pPr>
            <w:r>
              <w:t>Alfa</w:t>
            </w:r>
            <w:r>
              <w:rPr>
                <w:spacing w:val="-3"/>
              </w:rPr>
              <w:t xml:space="preserve"> </w:t>
            </w:r>
            <w:r>
              <w:t>Med</w:t>
            </w:r>
            <w:r>
              <w:rPr>
                <w:spacing w:val="-2"/>
              </w:rPr>
              <w:t xml:space="preserve"> </w:t>
            </w:r>
            <w:r>
              <w:t>VITA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i20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369FDD21" w14:textId="77777777" w:rsidR="00DB4963" w:rsidRDefault="00DB4963" w:rsidP="001E1341">
            <w:pPr>
              <w:pStyle w:val="TableParagraph"/>
              <w:spacing w:before="41"/>
              <w:ind w:left="15" w:right="1"/>
            </w:pPr>
            <w:r>
              <w:t>R$</w:t>
            </w:r>
            <w:r>
              <w:rPr>
                <w:spacing w:val="-2"/>
              </w:rPr>
              <w:t xml:space="preserve"> 34.800,00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2DF30518" w14:textId="77777777" w:rsidR="00DB4963" w:rsidRDefault="00DB4963" w:rsidP="001E1341">
            <w:pPr>
              <w:pStyle w:val="TableParagraph"/>
              <w:spacing w:before="41"/>
              <w:ind w:left="14"/>
            </w:pPr>
            <w:r>
              <w:t>R$</w:t>
            </w:r>
            <w:r>
              <w:rPr>
                <w:spacing w:val="-2"/>
              </w:rPr>
              <w:t xml:space="preserve"> 174.000,00</w:t>
            </w:r>
          </w:p>
        </w:tc>
      </w:tr>
      <w:tr w:rsidR="00DB4963" w14:paraId="749AB083" w14:textId="77777777" w:rsidTr="00AA0E7D">
        <w:trPr>
          <w:trHeight w:val="390"/>
        </w:trPr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98E4A" w14:textId="77777777" w:rsidR="00DB4963" w:rsidRDefault="00DB4963" w:rsidP="001E1341">
            <w:pPr>
              <w:pStyle w:val="TableParagraph"/>
              <w:ind w:left="17" w:right="5"/>
            </w:pPr>
            <w:r>
              <w:t>Cirúrgica</w:t>
            </w:r>
            <w:r>
              <w:rPr>
                <w:spacing w:val="-4"/>
              </w:rPr>
              <w:t xml:space="preserve"> </w:t>
            </w:r>
            <w:r>
              <w:t>São</w:t>
            </w:r>
            <w:r>
              <w:rPr>
                <w:spacing w:val="-2"/>
              </w:rPr>
              <w:t xml:space="preserve"> Felipe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54792A" w14:textId="77777777" w:rsidR="00DB4963" w:rsidRDefault="00DB4963" w:rsidP="001E1341">
            <w:pPr>
              <w:pStyle w:val="TableParagraph"/>
              <w:ind w:right="2"/>
            </w:pPr>
            <w:r>
              <w:t>Creative</w:t>
            </w:r>
            <w:r>
              <w:rPr>
                <w:spacing w:val="-5"/>
              </w:rPr>
              <w:t xml:space="preserve"> K12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B8F049" w14:textId="77777777" w:rsidR="00DB4963" w:rsidRDefault="00DB4963" w:rsidP="001E1341">
            <w:pPr>
              <w:pStyle w:val="TableParagraph"/>
              <w:ind w:left="15" w:right="1"/>
            </w:pPr>
            <w:r>
              <w:t>R$</w:t>
            </w:r>
            <w:r>
              <w:rPr>
                <w:spacing w:val="-2"/>
              </w:rPr>
              <w:t xml:space="preserve"> 14.390,00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70AEC" w14:textId="77777777" w:rsidR="00DB4963" w:rsidRDefault="00DB4963" w:rsidP="001E1341">
            <w:pPr>
              <w:pStyle w:val="TableParagraph"/>
              <w:ind w:left="14"/>
            </w:pPr>
            <w:r>
              <w:t>R$</w:t>
            </w:r>
            <w:r>
              <w:rPr>
                <w:spacing w:val="-2"/>
              </w:rPr>
              <w:t xml:space="preserve"> 71.950,00</w:t>
            </w:r>
          </w:p>
        </w:tc>
      </w:tr>
      <w:tr w:rsidR="00DB4963" w14:paraId="289905B6" w14:textId="77777777" w:rsidTr="00AA0E7D">
        <w:trPr>
          <w:trHeight w:val="392"/>
        </w:trPr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6D7274F2" w14:textId="77777777" w:rsidR="00DB4963" w:rsidRDefault="00DB4963" w:rsidP="001E1341">
            <w:pPr>
              <w:pStyle w:val="TableParagraph"/>
              <w:spacing w:before="41"/>
              <w:ind w:left="17"/>
            </w:pPr>
            <w:r>
              <w:t>Dormed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Hospitalar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5AFD5349" w14:textId="77777777" w:rsidR="00DB4963" w:rsidRDefault="00DB4963" w:rsidP="001E1341">
            <w:pPr>
              <w:pStyle w:val="TableParagraph"/>
              <w:spacing w:before="41"/>
            </w:pPr>
            <w:r>
              <w:t>CMOS</w:t>
            </w:r>
            <w:r>
              <w:rPr>
                <w:spacing w:val="-5"/>
              </w:rPr>
              <w:t xml:space="preserve"> </w:t>
            </w:r>
            <w:r>
              <w:t>Drake</w:t>
            </w:r>
            <w:r>
              <w:rPr>
                <w:spacing w:val="-1"/>
              </w:rPr>
              <w:t xml:space="preserve"> </w:t>
            </w:r>
            <w:r>
              <w:t>LEVI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12"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4370FC99" w14:textId="77777777" w:rsidR="00DB4963" w:rsidRDefault="00DB4963" w:rsidP="001E1341">
            <w:pPr>
              <w:pStyle w:val="TableParagraph"/>
              <w:spacing w:before="41"/>
              <w:ind w:left="15" w:right="1"/>
            </w:pPr>
            <w:r>
              <w:t>R$</w:t>
            </w:r>
            <w:r>
              <w:rPr>
                <w:spacing w:val="-2"/>
              </w:rPr>
              <w:t xml:space="preserve"> 16.997,95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609754B1" w14:textId="77777777" w:rsidR="00DB4963" w:rsidRDefault="00DB4963" w:rsidP="001E1341">
            <w:pPr>
              <w:pStyle w:val="TableParagraph"/>
              <w:spacing w:before="41"/>
              <w:ind w:left="14" w:right="5"/>
            </w:pPr>
            <w:r>
              <w:t>R$</w:t>
            </w:r>
            <w:r>
              <w:rPr>
                <w:spacing w:val="-2"/>
              </w:rPr>
              <w:t xml:space="preserve"> 84.989,75*</w:t>
            </w:r>
          </w:p>
        </w:tc>
      </w:tr>
      <w:tr w:rsidR="00DB4963" w14:paraId="21DEB06C" w14:textId="77777777" w:rsidTr="00AA0E7D">
        <w:trPr>
          <w:trHeight w:val="392"/>
        </w:trPr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7CD0D1" w14:textId="77777777" w:rsidR="00DB4963" w:rsidRDefault="00DB4963" w:rsidP="001E1341">
            <w:pPr>
              <w:pStyle w:val="TableParagraph"/>
              <w:ind w:left="17" w:right="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3" behindDoc="1" locked="0" layoutInCell="1" allowOverlap="1" wp14:anchorId="5F7FE17E" wp14:editId="47FA759D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-2847</wp:posOffset>
                      </wp:positionV>
                      <wp:extent cx="4965700" cy="25463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65700" cy="254635"/>
                                <a:chOff x="0" y="0"/>
                                <a:chExt cx="4965700" cy="25463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-12" y="0"/>
                                  <a:ext cx="4965700" cy="254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0" h="254635">
                                      <a:moveTo>
                                        <a:pt x="1955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4508"/>
                                      </a:lnTo>
                                      <a:lnTo>
                                        <a:pt x="1955304" y="254508"/>
                                      </a:lnTo>
                                      <a:lnTo>
                                        <a:pt x="1955304" y="0"/>
                                      </a:lnTo>
                                      <a:close/>
                                    </a:path>
                                    <a:path w="4965700" h="254635">
                                      <a:moveTo>
                                        <a:pt x="3822204" y="0"/>
                                      </a:moveTo>
                                      <a:lnTo>
                                        <a:pt x="1962912" y="0"/>
                                      </a:lnTo>
                                      <a:lnTo>
                                        <a:pt x="1962912" y="254508"/>
                                      </a:lnTo>
                                      <a:lnTo>
                                        <a:pt x="3822204" y="254508"/>
                                      </a:lnTo>
                                      <a:lnTo>
                                        <a:pt x="3822204" y="0"/>
                                      </a:lnTo>
                                      <a:close/>
                                    </a:path>
                                    <a:path w="4965700" h="254635">
                                      <a:moveTo>
                                        <a:pt x="4965204" y="0"/>
                                      </a:moveTo>
                                      <a:lnTo>
                                        <a:pt x="3829812" y="0"/>
                                      </a:lnTo>
                                      <a:lnTo>
                                        <a:pt x="3829812" y="254508"/>
                                      </a:lnTo>
                                      <a:lnTo>
                                        <a:pt x="4965204" y="254508"/>
                                      </a:lnTo>
                                      <a:lnTo>
                                        <a:pt x="4965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E20F11" id="Group 5" o:spid="_x0000_s1026" style="position:absolute;margin-left:.3pt;margin-top:-.2pt;width:391pt;height:20.05pt;z-index:-251658237;mso-wrap-distance-left:0;mso-wrap-distance-right:0" coordsize="49657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">
                      <v:shape id="Graphic 6" o:spid="_x0000_s1027" style="position:absolute;width:49656;height:2546;visibility:visible;mso-wrap-style:square;v-text-anchor:top" coordsize="4965700,254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" path="m1955304,l,,,254508r1955304,l1955304,xem3822204,l1962912,r,254508l3822204,254508,3822204,xem4965204,l3829812,r,254508l4965204,254508,4965204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4" behindDoc="1" locked="0" layoutInCell="1" allowOverlap="1" wp14:anchorId="6E7EF5E1" wp14:editId="17AB9D85">
                      <wp:simplePos x="0" y="0"/>
                      <wp:positionH relativeFrom="column">
                        <wp:posOffset>3809</wp:posOffset>
                      </wp:positionH>
                      <wp:positionV relativeFrom="paragraph">
                        <wp:posOffset>521408</wp:posOffset>
                      </wp:positionV>
                      <wp:extent cx="6146800" cy="25336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46800" cy="253365"/>
                                <a:chOff x="0" y="0"/>
                                <a:chExt cx="6146800" cy="25336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-12" y="0"/>
                                  <a:ext cx="614680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46800" h="253365">
                                      <a:moveTo>
                                        <a:pt x="19553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2984"/>
                                      </a:lnTo>
                                      <a:lnTo>
                                        <a:pt x="1955304" y="252984"/>
                                      </a:lnTo>
                                      <a:lnTo>
                                        <a:pt x="1955304" y="0"/>
                                      </a:lnTo>
                                      <a:close/>
                                    </a:path>
                                    <a:path w="6146800" h="253365">
                                      <a:moveTo>
                                        <a:pt x="3822204" y="0"/>
                                      </a:moveTo>
                                      <a:lnTo>
                                        <a:pt x="1962912" y="0"/>
                                      </a:lnTo>
                                      <a:lnTo>
                                        <a:pt x="1962912" y="252984"/>
                                      </a:lnTo>
                                      <a:lnTo>
                                        <a:pt x="3822204" y="252984"/>
                                      </a:lnTo>
                                      <a:lnTo>
                                        <a:pt x="3822204" y="0"/>
                                      </a:lnTo>
                                      <a:close/>
                                    </a:path>
                                    <a:path w="6146800" h="253365">
                                      <a:moveTo>
                                        <a:pt x="4965204" y="0"/>
                                      </a:moveTo>
                                      <a:lnTo>
                                        <a:pt x="3829812" y="0"/>
                                      </a:lnTo>
                                      <a:lnTo>
                                        <a:pt x="3829812" y="252984"/>
                                      </a:lnTo>
                                      <a:lnTo>
                                        <a:pt x="4965204" y="252984"/>
                                      </a:lnTo>
                                      <a:lnTo>
                                        <a:pt x="4965204" y="0"/>
                                      </a:lnTo>
                                      <a:close/>
                                    </a:path>
                                    <a:path w="6146800" h="253365">
                                      <a:moveTo>
                                        <a:pt x="6146304" y="0"/>
                                      </a:moveTo>
                                      <a:lnTo>
                                        <a:pt x="4972812" y="0"/>
                                      </a:lnTo>
                                      <a:lnTo>
                                        <a:pt x="4972812" y="252984"/>
                                      </a:lnTo>
                                      <a:lnTo>
                                        <a:pt x="6146304" y="252984"/>
                                      </a:lnTo>
                                      <a:lnTo>
                                        <a:pt x="61463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BA3D7D" id="Group 7" o:spid="_x0000_s1026" style="position:absolute;margin-left:.3pt;margin-top:41.05pt;width:484pt;height:19.95pt;z-index:-251658236;mso-wrap-distance-left:0;mso-wrap-distance-right:0" coordsize="61468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">
                      <v:shape id="Graphic 8" o:spid="_x0000_s1027" style="position:absolute;width:61467;height:2533;visibility:visible;mso-wrap-style:square;v-text-anchor:top" coordsize="6146800,25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" path="m1955304,l,,,252984r1955304,l1955304,xem3822204,l1962912,r,252984l3822204,252984,3822204,xem4965204,l3829812,r,252984l4965204,252984,4965204,xem6146304,l4972812,r,252984l6146304,252984,6146304,xe" stroked="f">
                        <v:path arrowok="t"/>
                      </v:shape>
                    </v:group>
                  </w:pict>
                </mc:Fallback>
              </mc:AlternateContent>
            </w:r>
            <w:r>
              <w:t>GJO</w:t>
            </w:r>
            <w:r>
              <w:rPr>
                <w:spacing w:val="-3"/>
              </w:rPr>
              <w:t xml:space="preserve"> </w:t>
            </w:r>
            <w:r>
              <w:t>Comércio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Representações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639027" w14:textId="77777777" w:rsidR="00DB4963" w:rsidRDefault="00DB4963" w:rsidP="001E1341">
            <w:pPr>
              <w:pStyle w:val="TableParagraph"/>
              <w:ind w:right="2"/>
            </w:pPr>
            <w:r>
              <w:t>Philips</w:t>
            </w:r>
            <w:r>
              <w:rPr>
                <w:spacing w:val="-8"/>
              </w:rPr>
              <w:t xml:space="preserve"> </w:t>
            </w:r>
            <w:r>
              <w:t>EarlyVue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VS30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9E2B25" w14:textId="77777777" w:rsidR="00DB4963" w:rsidRDefault="00DB4963" w:rsidP="001E1341">
            <w:pPr>
              <w:pStyle w:val="TableParagraph"/>
              <w:ind w:left="15" w:right="1"/>
            </w:pPr>
            <w:r>
              <w:t>R$</w:t>
            </w:r>
            <w:r>
              <w:rPr>
                <w:spacing w:val="-2"/>
              </w:rPr>
              <w:t xml:space="preserve"> 34.780,00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9F166" w14:textId="77777777" w:rsidR="00DB4963" w:rsidRDefault="00DB4963" w:rsidP="001E1341">
            <w:pPr>
              <w:pStyle w:val="TableParagraph"/>
              <w:ind w:left="14"/>
            </w:pPr>
            <w:r>
              <w:t>R$</w:t>
            </w:r>
            <w:r>
              <w:rPr>
                <w:spacing w:val="-2"/>
              </w:rPr>
              <w:t xml:space="preserve"> 173.900,00</w:t>
            </w:r>
          </w:p>
        </w:tc>
      </w:tr>
      <w:tr w:rsidR="00DB4963" w14:paraId="6F22CC5A" w14:textId="77777777" w:rsidTr="00AA0E7D">
        <w:trPr>
          <w:trHeight w:val="390"/>
        </w:trPr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7722D4F4" w14:textId="77777777" w:rsidR="00DB4963" w:rsidRDefault="00DB4963" w:rsidP="001E1341">
            <w:pPr>
              <w:pStyle w:val="TableParagraph"/>
              <w:ind w:left="17" w:right="2"/>
            </w:pPr>
            <w:r>
              <w:t>Mhédica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0E509DEA" w14:textId="77777777" w:rsidR="00DB4963" w:rsidRDefault="00DB4963" w:rsidP="001E1341">
            <w:pPr>
              <w:pStyle w:val="TableParagraph"/>
            </w:pPr>
            <w:r>
              <w:t>Mindray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VS8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45C6C47E" w14:textId="77777777" w:rsidR="00DB4963" w:rsidRDefault="00DB4963" w:rsidP="001E1341">
            <w:pPr>
              <w:pStyle w:val="TableParagraph"/>
              <w:ind w:left="15" w:right="1"/>
            </w:pPr>
            <w:r>
              <w:t>R$</w:t>
            </w:r>
            <w:r>
              <w:rPr>
                <w:spacing w:val="-2"/>
              </w:rPr>
              <w:t xml:space="preserve"> 33.654,00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4F4"/>
          </w:tcPr>
          <w:p w14:paraId="756CEF3C" w14:textId="77777777" w:rsidR="00DB4963" w:rsidRDefault="00DB4963" w:rsidP="001E1341">
            <w:pPr>
              <w:pStyle w:val="TableParagraph"/>
              <w:ind w:left="14"/>
            </w:pPr>
            <w:r>
              <w:t>R$</w:t>
            </w:r>
            <w:r>
              <w:rPr>
                <w:spacing w:val="-2"/>
              </w:rPr>
              <w:t xml:space="preserve"> 168.270,00</w:t>
            </w:r>
          </w:p>
        </w:tc>
      </w:tr>
      <w:tr w:rsidR="00DB4963" w14:paraId="613C6560" w14:textId="77777777" w:rsidTr="00AA0E7D">
        <w:trPr>
          <w:trHeight w:val="392"/>
        </w:trPr>
        <w:tc>
          <w:tcPr>
            <w:tcW w:w="3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0686C4" w14:textId="77777777" w:rsidR="00DB4963" w:rsidRDefault="00DB4963" w:rsidP="001E1341">
            <w:pPr>
              <w:pStyle w:val="TableParagraph"/>
              <w:spacing w:before="41"/>
              <w:ind w:left="17" w:right="2"/>
            </w:pPr>
            <w:r>
              <w:t>Opus</w:t>
            </w:r>
            <w:r>
              <w:rPr>
                <w:spacing w:val="-2"/>
              </w:rPr>
              <w:t xml:space="preserve"> Medical</w:t>
            </w:r>
          </w:p>
        </w:tc>
        <w:tc>
          <w:tcPr>
            <w:tcW w:w="2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6CE09A" w14:textId="77777777" w:rsidR="00DB4963" w:rsidRDefault="00DB4963" w:rsidP="001E1341">
            <w:pPr>
              <w:pStyle w:val="TableParagraph"/>
              <w:spacing w:before="41"/>
            </w:pPr>
            <w:r>
              <w:t>Alfa</w:t>
            </w:r>
            <w:r>
              <w:rPr>
                <w:spacing w:val="-5"/>
              </w:rPr>
              <w:t xml:space="preserve"> </w:t>
            </w:r>
            <w:r>
              <w:t>Med</w:t>
            </w:r>
            <w:r>
              <w:rPr>
                <w:spacing w:val="-2"/>
              </w:rPr>
              <w:t xml:space="preserve"> </w:t>
            </w:r>
            <w:r>
              <w:t>VITA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i120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F12DCB" w14:textId="77777777" w:rsidR="00DB4963" w:rsidRDefault="00DB4963" w:rsidP="001E1341">
            <w:pPr>
              <w:pStyle w:val="TableParagraph"/>
              <w:spacing w:before="41"/>
              <w:ind w:left="15" w:right="1"/>
            </w:pPr>
            <w:r>
              <w:t>R$</w:t>
            </w:r>
            <w:r>
              <w:rPr>
                <w:spacing w:val="-2"/>
              </w:rPr>
              <w:t xml:space="preserve"> 8.235,00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7680EA" w14:textId="77777777" w:rsidR="00DB4963" w:rsidRDefault="00DB4963" w:rsidP="001E1341">
            <w:pPr>
              <w:pStyle w:val="TableParagraph"/>
              <w:spacing w:before="41"/>
              <w:ind w:left="14"/>
            </w:pPr>
            <w:r>
              <w:t>R$</w:t>
            </w:r>
            <w:r>
              <w:rPr>
                <w:spacing w:val="-2"/>
              </w:rPr>
              <w:t xml:space="preserve"> 41.175,00</w:t>
            </w:r>
          </w:p>
        </w:tc>
      </w:tr>
    </w:tbl>
    <w:p w14:paraId="650A01F1" w14:textId="77777777" w:rsidR="00DB4963" w:rsidRDefault="00DB4963" w:rsidP="00DB4963">
      <w:pPr>
        <w:spacing w:before="22"/>
        <w:ind w:left="144"/>
        <w:jc w:val="both"/>
        <w:rPr>
          <w:i/>
        </w:rPr>
      </w:pPr>
      <w:r>
        <w:rPr>
          <w:i/>
          <w:noProof/>
        </w:rPr>
        <w:drawing>
          <wp:anchor distT="0" distB="0" distL="0" distR="0" simplePos="0" relativeHeight="251658242" behindDoc="1" locked="0" layoutInCell="1" allowOverlap="1" wp14:anchorId="2DC6B6A2" wp14:editId="3B592AFC">
            <wp:simplePos x="0" y="0"/>
            <wp:positionH relativeFrom="page">
              <wp:posOffset>591312</wp:posOffset>
            </wp:positionH>
            <wp:positionV relativeFrom="page">
              <wp:posOffset>0</wp:posOffset>
            </wp:positionV>
            <wp:extent cx="6969252" cy="945489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25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*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proposta</w:t>
      </w:r>
      <w:r>
        <w:rPr>
          <w:i/>
          <w:spacing w:val="-2"/>
        </w:rPr>
        <w:t xml:space="preserve"> </w:t>
      </w:r>
      <w:r>
        <w:rPr>
          <w:i/>
        </w:rPr>
        <w:t>da</w:t>
      </w:r>
      <w:r>
        <w:rPr>
          <w:i/>
          <w:spacing w:val="-3"/>
        </w:rPr>
        <w:t xml:space="preserve"> </w:t>
      </w:r>
      <w:r>
        <w:rPr>
          <w:i/>
        </w:rPr>
        <w:t>Dormed</w:t>
      </w:r>
      <w:r>
        <w:rPr>
          <w:i/>
          <w:spacing w:val="-2"/>
        </w:rPr>
        <w:t xml:space="preserve"> </w:t>
      </w:r>
      <w:r>
        <w:rPr>
          <w:i/>
        </w:rPr>
        <w:t>acrescenta</w:t>
      </w:r>
      <w:r>
        <w:rPr>
          <w:i/>
          <w:spacing w:val="-8"/>
        </w:rPr>
        <w:t xml:space="preserve"> </w:t>
      </w:r>
      <w:r>
        <w:rPr>
          <w:i/>
        </w:rPr>
        <w:t>R$</w:t>
      </w:r>
      <w:r>
        <w:rPr>
          <w:i/>
          <w:spacing w:val="-3"/>
        </w:rPr>
        <w:t xml:space="preserve"> </w:t>
      </w:r>
      <w:r>
        <w:rPr>
          <w:i/>
        </w:rPr>
        <w:t>80,00</w:t>
      </w:r>
      <w:r>
        <w:rPr>
          <w:i/>
          <w:spacing w:val="-4"/>
        </w:rPr>
        <w:t xml:space="preserve"> </w:t>
      </w:r>
      <w:r>
        <w:rPr>
          <w:i/>
        </w:rPr>
        <w:t>de</w:t>
      </w:r>
      <w:r>
        <w:rPr>
          <w:i/>
          <w:spacing w:val="-5"/>
        </w:rPr>
        <w:t xml:space="preserve"> </w:t>
      </w:r>
      <w:r>
        <w:rPr>
          <w:i/>
        </w:rPr>
        <w:t>frete,</w:t>
      </w:r>
      <w:r>
        <w:rPr>
          <w:i/>
          <w:spacing w:val="-6"/>
        </w:rPr>
        <w:t xml:space="preserve"> </w:t>
      </w:r>
      <w:r>
        <w:rPr>
          <w:i/>
        </w:rPr>
        <w:t>totalizando</w:t>
      </w:r>
      <w:r>
        <w:rPr>
          <w:i/>
          <w:spacing w:val="-3"/>
        </w:rPr>
        <w:t xml:space="preserve"> </w:t>
      </w:r>
      <w:r>
        <w:rPr>
          <w:i/>
        </w:rPr>
        <w:t>R$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85.069,75.</w:t>
      </w:r>
    </w:p>
    <w:p w14:paraId="4BF9743C" w14:textId="77777777" w:rsidR="00DB4963" w:rsidRDefault="00DB4963" w:rsidP="00DB4963">
      <w:pPr>
        <w:pStyle w:val="Corpodetexto"/>
        <w:rPr>
          <w:i/>
        </w:rPr>
      </w:pPr>
    </w:p>
    <w:p w14:paraId="3BECFB09" w14:textId="77777777" w:rsidR="00DB4963" w:rsidRDefault="00DB4963" w:rsidP="00DB4963">
      <w:pPr>
        <w:pStyle w:val="Corpodetexto"/>
        <w:spacing w:before="137"/>
        <w:rPr>
          <w:i/>
        </w:rPr>
      </w:pPr>
    </w:p>
    <w:p w14:paraId="0D676EED" w14:textId="77777777" w:rsidR="00DB4963" w:rsidRDefault="00DB4963" w:rsidP="00DB4963">
      <w:pPr>
        <w:pStyle w:val="PargrafodaLista"/>
        <w:numPr>
          <w:ilvl w:val="1"/>
          <w:numId w:val="7"/>
        </w:numPr>
        <w:tabs>
          <w:tab w:val="left" w:pos="528"/>
        </w:tabs>
        <w:spacing w:before="1"/>
        <w:ind w:left="528" w:hanging="384"/>
      </w:pPr>
      <w:r>
        <w:rPr>
          <w:color w:val="004875"/>
        </w:rPr>
        <w:t>Alfa</w:t>
      </w:r>
      <w:r>
        <w:rPr>
          <w:color w:val="004875"/>
          <w:spacing w:val="-6"/>
        </w:rPr>
        <w:t xml:space="preserve"> </w:t>
      </w:r>
      <w:r>
        <w:rPr>
          <w:color w:val="004875"/>
        </w:rPr>
        <w:t>Med</w:t>
      </w:r>
      <w:r>
        <w:rPr>
          <w:color w:val="004875"/>
          <w:spacing w:val="-3"/>
        </w:rPr>
        <w:t xml:space="preserve"> </w:t>
      </w:r>
      <w:r>
        <w:rPr>
          <w:color w:val="004875"/>
        </w:rPr>
        <w:t>Sistemas</w:t>
      </w:r>
      <w:r>
        <w:rPr>
          <w:color w:val="004875"/>
          <w:spacing w:val="-4"/>
        </w:rPr>
        <w:t xml:space="preserve"> </w:t>
      </w:r>
      <w:r>
        <w:rPr>
          <w:color w:val="004875"/>
        </w:rPr>
        <w:t>Médicos</w:t>
      </w:r>
      <w:r>
        <w:rPr>
          <w:color w:val="004875"/>
          <w:spacing w:val="-4"/>
        </w:rPr>
        <w:t xml:space="preserve"> </w:t>
      </w:r>
      <w:r>
        <w:rPr>
          <w:color w:val="004875"/>
        </w:rPr>
        <w:t>Ltda.</w:t>
      </w:r>
      <w:r>
        <w:rPr>
          <w:color w:val="004875"/>
          <w:spacing w:val="-3"/>
        </w:rPr>
        <w:t xml:space="preserve"> </w:t>
      </w:r>
      <w:r>
        <w:rPr>
          <w:color w:val="004875"/>
        </w:rPr>
        <w:t>-</w:t>
      </w:r>
      <w:r>
        <w:rPr>
          <w:color w:val="004875"/>
          <w:spacing w:val="-3"/>
        </w:rPr>
        <w:t xml:space="preserve"> </w:t>
      </w:r>
      <w:r>
        <w:rPr>
          <w:color w:val="004875"/>
        </w:rPr>
        <w:t>VITA</w:t>
      </w:r>
      <w:r>
        <w:rPr>
          <w:color w:val="004875"/>
          <w:spacing w:val="-5"/>
        </w:rPr>
        <w:t xml:space="preserve"> i20</w:t>
      </w:r>
    </w:p>
    <w:p w14:paraId="541727BA" w14:textId="77777777" w:rsidR="00DB4963" w:rsidRDefault="00DB4963" w:rsidP="00DB4963">
      <w:pPr>
        <w:pStyle w:val="Corpodetexto"/>
        <w:spacing w:before="201" w:line="278" w:lineRule="auto"/>
        <w:ind w:left="144" w:right="132"/>
        <w:jc w:val="both"/>
      </w:pPr>
      <w:r>
        <w:t>A Alfa Med apresentou proposta para monitores VITA i20, ao valor unitário de R$ 12.750,00. O documento identifica o equipamento como nacional, com registro ANVISA nº 80629370016, destinado à triagem de pacientes adultos, pediátricos e neonatais. A configuração possui tela colorida touchscreen de 8 polegadas, modo Spot Checking, protocolos MEWS/EWS/NEWS, alarmes audiovisuais, IPX1, alimentação bivolt, interfaces USB e RJ45 e Wi-Fi incluído. Também foram incluídos leitor de código de barras, carro de transporte e uma licença HIS Tasy por equipamento.</w:t>
      </w:r>
    </w:p>
    <w:p w14:paraId="175BFC2A" w14:textId="77777777" w:rsidR="00DB4963" w:rsidRDefault="00DB4963" w:rsidP="00DB4963">
      <w:pPr>
        <w:pStyle w:val="PargrafodaLista"/>
        <w:numPr>
          <w:ilvl w:val="2"/>
          <w:numId w:val="7"/>
        </w:numPr>
        <w:tabs>
          <w:tab w:val="left" w:pos="863"/>
        </w:tabs>
        <w:spacing w:before="157"/>
        <w:ind w:left="863" w:hanging="359"/>
      </w:pPr>
      <w:r>
        <w:t>Aspectos</w:t>
      </w:r>
      <w:r>
        <w:rPr>
          <w:spacing w:val="-8"/>
        </w:rPr>
        <w:t xml:space="preserve"> </w:t>
      </w:r>
      <w:r>
        <w:t>favoráveis</w:t>
      </w:r>
      <w:r>
        <w:rPr>
          <w:spacing w:val="-9"/>
        </w:rPr>
        <w:t xml:space="preserve"> </w:t>
      </w:r>
      <w:r>
        <w:rPr>
          <w:spacing w:val="-2"/>
        </w:rPr>
        <w:t>comprovados:</w:t>
      </w:r>
    </w:p>
    <w:p w14:paraId="3EE598D2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4" w:line="276" w:lineRule="auto"/>
        <w:ind w:right="137"/>
      </w:pPr>
      <w:r>
        <w:t>Perfil específico para triagem, tela adequada, tipos de paciente exigidos e parâmetros básicos de PNI, SpO2, frequência de pulso e temperatura;</w:t>
      </w:r>
    </w:p>
    <w:p w14:paraId="092487A9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5" w:line="278" w:lineRule="auto"/>
        <w:ind w:right="140"/>
      </w:pPr>
      <w:r>
        <w:t>Rede</w:t>
      </w:r>
      <w:r>
        <w:rPr>
          <w:spacing w:val="-13"/>
        </w:rPr>
        <w:t xml:space="preserve"> </w:t>
      </w:r>
      <w:r>
        <w:t>cabeada,</w:t>
      </w:r>
      <w:r>
        <w:rPr>
          <w:spacing w:val="-13"/>
        </w:rPr>
        <w:t xml:space="preserve"> </w:t>
      </w:r>
      <w:r>
        <w:t>USB,</w:t>
      </w:r>
      <w:r>
        <w:rPr>
          <w:spacing w:val="-13"/>
        </w:rPr>
        <w:t xml:space="preserve"> </w:t>
      </w:r>
      <w:r>
        <w:t>Wi-Fi,</w:t>
      </w:r>
      <w:r>
        <w:rPr>
          <w:spacing w:val="-15"/>
        </w:rPr>
        <w:t xml:space="preserve"> </w:t>
      </w:r>
      <w:r>
        <w:t>possibilidade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protocolo</w:t>
      </w:r>
      <w:r>
        <w:rPr>
          <w:spacing w:val="-12"/>
        </w:rPr>
        <w:t xml:space="preserve"> </w:t>
      </w:r>
      <w:r>
        <w:t>HL7,</w:t>
      </w:r>
      <w:r>
        <w:rPr>
          <w:spacing w:val="-13"/>
        </w:rPr>
        <w:t xml:space="preserve"> </w:t>
      </w:r>
      <w:r>
        <w:t>escore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alerta</w:t>
      </w:r>
      <w:r>
        <w:rPr>
          <w:spacing w:val="-13"/>
        </w:rPr>
        <w:t xml:space="preserve"> </w:t>
      </w:r>
      <w:r>
        <w:t>precoce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grande</w:t>
      </w:r>
      <w:r>
        <w:rPr>
          <w:spacing w:val="-13"/>
        </w:rPr>
        <w:t xml:space="preserve"> </w:t>
      </w:r>
      <w:r>
        <w:t>capacidade de registros em modo spot;</w:t>
      </w:r>
    </w:p>
    <w:p w14:paraId="597509ED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2" w:line="276" w:lineRule="auto"/>
        <w:ind w:right="139"/>
      </w:pPr>
      <w:r>
        <w:t>Dez mangueiras de PNI, dez braçadeiras adultas e dez braçadeiras para obesos por configuração, além de leitor de código de barras, carro e licença HIS Tasy;</w:t>
      </w:r>
    </w:p>
    <w:p w14:paraId="7A0AB764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2" w:line="278" w:lineRule="auto"/>
        <w:ind w:right="133"/>
        <w:jc w:val="both"/>
      </w:pPr>
      <w:r>
        <w:t>Garantia de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meses a partir da instalação e do aceite, assistência</w:t>
      </w:r>
      <w:r>
        <w:rPr>
          <w:spacing w:val="-1"/>
        </w:rPr>
        <w:t xml:space="preserve"> </w:t>
      </w:r>
      <w:r>
        <w:t>técnica</w:t>
      </w:r>
      <w:r>
        <w:rPr>
          <w:spacing w:val="-3"/>
        </w:rPr>
        <w:t xml:space="preserve"> </w:t>
      </w:r>
      <w:r>
        <w:t>na região metropolitana de Belo Horizonte, treinamento nos três turnos durante dois dias, reagendamento, gravação autorizada</w:t>
      </w:r>
      <w:r>
        <w:rPr>
          <w:spacing w:val="-1"/>
        </w:rPr>
        <w:t xml:space="preserve"> </w:t>
      </w:r>
      <w:r>
        <w:t>e entrega em 60 dias.</w:t>
      </w:r>
    </w:p>
    <w:p w14:paraId="082A5F8F" w14:textId="77777777" w:rsidR="00DB4963" w:rsidRDefault="00DB4963" w:rsidP="00DB4963">
      <w:pPr>
        <w:pStyle w:val="Corpodetexto"/>
      </w:pPr>
    </w:p>
    <w:p w14:paraId="5CA09789" w14:textId="77777777" w:rsidR="00DB4963" w:rsidRDefault="00DB4963" w:rsidP="00DB4963">
      <w:pPr>
        <w:pStyle w:val="Corpodetexto"/>
        <w:spacing w:before="93"/>
      </w:pPr>
    </w:p>
    <w:p w14:paraId="17E25184" w14:textId="77777777" w:rsidR="00DB4963" w:rsidRDefault="00DB4963" w:rsidP="00DB4963">
      <w:pPr>
        <w:pStyle w:val="PargrafodaLista"/>
        <w:numPr>
          <w:ilvl w:val="2"/>
          <w:numId w:val="7"/>
        </w:numPr>
        <w:tabs>
          <w:tab w:val="left" w:pos="862"/>
        </w:tabs>
        <w:ind w:left="862" w:hanging="358"/>
      </w:pPr>
      <w:r>
        <w:t>Não</w:t>
      </w:r>
      <w:r>
        <w:rPr>
          <w:spacing w:val="-4"/>
        </w:rPr>
        <w:t xml:space="preserve"> </w:t>
      </w:r>
      <w:r>
        <w:t>conformidades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lacunas</w:t>
      </w:r>
      <w:r>
        <w:rPr>
          <w:spacing w:val="-6"/>
        </w:rPr>
        <w:t xml:space="preserve"> </w:t>
      </w:r>
      <w:r>
        <w:rPr>
          <w:spacing w:val="-2"/>
        </w:rPr>
        <w:t>documentais:</w:t>
      </w:r>
    </w:p>
    <w:p w14:paraId="605DFA43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204"/>
        <w:ind w:left="863" w:hanging="350"/>
      </w:pPr>
      <w:r>
        <w:t>Autonomia</w:t>
      </w:r>
      <w:r>
        <w:rPr>
          <w:spacing w:val="-7"/>
        </w:rPr>
        <w:t xml:space="preserve"> </w:t>
      </w:r>
      <w:r>
        <w:t>declarada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até</w:t>
      </w:r>
      <w:r>
        <w:rPr>
          <w:spacing w:val="-2"/>
        </w:rPr>
        <w:t xml:space="preserve"> </w:t>
      </w:r>
      <w:r>
        <w:t>3,5</w:t>
      </w:r>
      <w:r>
        <w:rPr>
          <w:spacing w:val="-4"/>
        </w:rPr>
        <w:t xml:space="preserve"> </w:t>
      </w:r>
      <w:r>
        <w:t>horas,</w:t>
      </w:r>
      <w:r>
        <w:rPr>
          <w:spacing w:val="-5"/>
        </w:rPr>
        <w:t xml:space="preserve"> </w:t>
      </w:r>
      <w:r>
        <w:t>inferior</w:t>
      </w:r>
      <w:r>
        <w:rPr>
          <w:spacing w:val="-4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horas</w:t>
      </w:r>
      <w:r>
        <w:rPr>
          <w:spacing w:val="-5"/>
        </w:rPr>
        <w:t xml:space="preserve"> </w:t>
      </w:r>
      <w:r>
        <w:rPr>
          <w:spacing w:val="-2"/>
        </w:rPr>
        <w:t>mínimas;</w:t>
      </w:r>
    </w:p>
    <w:p w14:paraId="1056B6DB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202"/>
        <w:ind w:left="863" w:hanging="350"/>
      </w:pPr>
      <w:r>
        <w:t>Fornecimento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apenas</w:t>
      </w:r>
      <w:r>
        <w:rPr>
          <w:spacing w:val="-3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sensor</w:t>
      </w:r>
      <w:r>
        <w:rPr>
          <w:spacing w:val="-7"/>
        </w:rPr>
        <w:t xml:space="preserve"> </w:t>
      </w:r>
      <w:r>
        <w:t>adulto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cabo</w:t>
      </w:r>
      <w:r>
        <w:rPr>
          <w:spacing w:val="-4"/>
        </w:rPr>
        <w:t xml:space="preserve"> </w:t>
      </w:r>
      <w:r>
        <w:t>extensor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SpO2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rPr>
          <w:spacing w:val="-2"/>
        </w:rPr>
        <w:t>equipamento;</w:t>
      </w:r>
    </w:p>
    <w:p w14:paraId="69B1B337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2" w:line="278" w:lineRule="auto"/>
        <w:ind w:right="136"/>
      </w:pPr>
      <w:r>
        <w:t>Módulo de temperatura auricular acompanhado de capas de sonda, caracterizando dependência de</w:t>
      </w:r>
      <w:r>
        <w:rPr>
          <w:spacing w:val="40"/>
        </w:rPr>
        <w:t xml:space="preserve"> </w:t>
      </w:r>
      <w:r>
        <w:rPr>
          <w:spacing w:val="-2"/>
        </w:rPr>
        <w:t>consumível;</w:t>
      </w:r>
    </w:p>
    <w:p w14:paraId="61354601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159"/>
        <w:ind w:left="863" w:hanging="350"/>
      </w:pPr>
      <w:r>
        <w:t>Intervalo</w:t>
      </w:r>
      <w:r>
        <w:rPr>
          <w:spacing w:val="-5"/>
        </w:rPr>
        <w:t xml:space="preserve"> </w:t>
      </w:r>
      <w:r>
        <w:t>automático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PNI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480</w:t>
      </w:r>
      <w:r>
        <w:rPr>
          <w:spacing w:val="-5"/>
        </w:rPr>
        <w:t xml:space="preserve"> </w:t>
      </w:r>
      <w:r>
        <w:t>minutos,</w:t>
      </w:r>
      <w:r>
        <w:rPr>
          <w:spacing w:val="-2"/>
        </w:rPr>
        <w:t xml:space="preserve"> </w:t>
      </w:r>
      <w:r>
        <w:t>inferior</w:t>
      </w:r>
      <w:r>
        <w:rPr>
          <w:spacing w:val="-4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máximo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720</w:t>
      </w:r>
      <w:r>
        <w:rPr>
          <w:spacing w:val="-4"/>
        </w:rPr>
        <w:t xml:space="preserve"> </w:t>
      </w:r>
      <w:r>
        <w:t>minutos</w:t>
      </w:r>
      <w:r>
        <w:rPr>
          <w:spacing w:val="-5"/>
        </w:rPr>
        <w:t xml:space="preserve"> </w:t>
      </w:r>
      <w:r>
        <w:rPr>
          <w:spacing w:val="-2"/>
        </w:rPr>
        <w:t>exigido;</w:t>
      </w:r>
    </w:p>
    <w:p w14:paraId="53CB8C53" w14:textId="77777777" w:rsidR="00DB4963" w:rsidRDefault="00DB4963" w:rsidP="00DB4963">
      <w:pPr>
        <w:pStyle w:val="PargrafodaLista"/>
        <w:sectPr w:rsidR="00DB4963" w:rsidSect="00DB4963">
          <w:pgSz w:w="11910" w:h="16840"/>
          <w:pgMar w:top="1080" w:right="992" w:bottom="1700" w:left="708" w:header="0" w:footer="1504" w:gutter="0"/>
          <w:cols w:space="720"/>
        </w:sectPr>
      </w:pPr>
    </w:p>
    <w:p w14:paraId="42D31E93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41" w:line="278" w:lineRule="auto"/>
        <w:ind w:right="141"/>
      </w:pPr>
      <w:r>
        <w:rPr>
          <w:noProof/>
        </w:rPr>
        <w:lastRenderedPageBreak/>
        <w:drawing>
          <wp:anchor distT="0" distB="0" distL="0" distR="0" simplePos="0" relativeHeight="251658245" behindDoc="1" locked="0" layoutInCell="1" allowOverlap="1" wp14:anchorId="66D2DFFC" wp14:editId="42E7A99A">
            <wp:simplePos x="0" y="0"/>
            <wp:positionH relativeFrom="page">
              <wp:posOffset>591312</wp:posOffset>
            </wp:positionH>
            <wp:positionV relativeFrom="page">
              <wp:posOffset>0</wp:posOffset>
            </wp:positionV>
            <wp:extent cx="6969252" cy="945489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25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Memória de 200 eventos de alarme, inferior aos 500 eventos solicitados, apesar de possuir 120 horas de tendências e 1.200 grupos de PNI;</w:t>
      </w:r>
    </w:p>
    <w:p w14:paraId="3848BFC0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0" w:line="278" w:lineRule="auto"/>
        <w:ind w:right="137"/>
        <w:jc w:val="both"/>
      </w:pPr>
      <w:r>
        <w:t>A proposta inclui licença Tasy, porém não descreve o fluxo completo de lista de pacientes, leitura da pulseira,</w:t>
      </w:r>
      <w:r>
        <w:rPr>
          <w:spacing w:val="-13"/>
        </w:rPr>
        <w:t xml:space="preserve"> </w:t>
      </w:r>
      <w:r>
        <w:t>transmissão</w:t>
      </w:r>
      <w:r>
        <w:rPr>
          <w:spacing w:val="-11"/>
        </w:rPr>
        <w:t xml:space="preserve"> </w:t>
      </w:r>
      <w:r>
        <w:t>automática</w:t>
      </w:r>
      <w:r>
        <w:rPr>
          <w:spacing w:val="-13"/>
        </w:rPr>
        <w:t xml:space="preserve"> </w:t>
      </w:r>
      <w:r>
        <w:t>sem</w:t>
      </w:r>
      <w:r>
        <w:rPr>
          <w:spacing w:val="-11"/>
        </w:rPr>
        <w:t xml:space="preserve"> </w:t>
      </w:r>
      <w:r>
        <w:t>digitação,</w:t>
      </w:r>
      <w:r>
        <w:rPr>
          <w:spacing w:val="-12"/>
        </w:rPr>
        <w:t xml:space="preserve"> </w:t>
      </w:r>
      <w:r>
        <w:t>rastreabilidade,</w:t>
      </w:r>
      <w:r>
        <w:rPr>
          <w:spacing w:val="-13"/>
        </w:rPr>
        <w:t xml:space="preserve"> </w:t>
      </w:r>
      <w:r>
        <w:t>validação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responsabilidade</w:t>
      </w:r>
      <w:r>
        <w:rPr>
          <w:spacing w:val="-11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todos os custos de integração.</w:t>
      </w:r>
    </w:p>
    <w:p w14:paraId="59F0F420" w14:textId="77777777" w:rsidR="00DB4963" w:rsidRDefault="00DB4963" w:rsidP="00DB4963">
      <w:pPr>
        <w:pStyle w:val="Corpodetexto"/>
        <w:spacing w:before="160" w:line="278" w:lineRule="auto"/>
        <w:ind w:left="144" w:right="135"/>
        <w:jc w:val="both"/>
      </w:pPr>
      <w:r>
        <w:t>A proposta da Alfa Med não atende integralmente o edital. Embora seja um equipamento apropriado para triagem e a proposta comercial seja a de menor valor entre as soluções spot, há desvios objetivos de bateria, acessórios, consumíveis, intervalo de PNI e armazenamento, além de comprovação insuficiente da integração Tasy ponta a ponta.</w:t>
      </w:r>
    </w:p>
    <w:p w14:paraId="0BD2657E" w14:textId="77777777" w:rsidR="00DB4963" w:rsidRDefault="00DB4963" w:rsidP="00DB4963">
      <w:pPr>
        <w:pStyle w:val="Corpodetexto"/>
      </w:pPr>
    </w:p>
    <w:p w14:paraId="218C3B89" w14:textId="77777777" w:rsidR="00DB4963" w:rsidRDefault="00DB4963" w:rsidP="00DB4963">
      <w:pPr>
        <w:pStyle w:val="Corpodetexto"/>
        <w:spacing w:before="91"/>
      </w:pPr>
    </w:p>
    <w:p w14:paraId="1BD4C96B" w14:textId="77777777" w:rsidR="00DB4963" w:rsidRDefault="00DB4963" w:rsidP="00DB4963">
      <w:pPr>
        <w:pStyle w:val="PargrafodaLista"/>
        <w:numPr>
          <w:ilvl w:val="1"/>
          <w:numId w:val="7"/>
        </w:numPr>
        <w:tabs>
          <w:tab w:val="left" w:pos="528"/>
        </w:tabs>
        <w:ind w:left="528" w:hanging="384"/>
      </w:pPr>
      <w:r>
        <w:rPr>
          <w:color w:val="004875"/>
        </w:rPr>
        <w:t>Centrumed</w:t>
      </w:r>
      <w:r>
        <w:rPr>
          <w:color w:val="004875"/>
          <w:spacing w:val="-6"/>
        </w:rPr>
        <w:t xml:space="preserve"> </w:t>
      </w:r>
      <w:r>
        <w:rPr>
          <w:color w:val="004875"/>
        </w:rPr>
        <w:t>Hospitalar</w:t>
      </w:r>
      <w:r>
        <w:rPr>
          <w:color w:val="004875"/>
          <w:spacing w:val="-8"/>
        </w:rPr>
        <w:t xml:space="preserve"> </w:t>
      </w:r>
      <w:r>
        <w:rPr>
          <w:color w:val="004875"/>
        </w:rPr>
        <w:t>-</w:t>
      </w:r>
      <w:r>
        <w:rPr>
          <w:color w:val="004875"/>
          <w:spacing w:val="-3"/>
        </w:rPr>
        <w:t xml:space="preserve"> </w:t>
      </w:r>
      <w:r>
        <w:rPr>
          <w:color w:val="004875"/>
        </w:rPr>
        <w:t>VITA</w:t>
      </w:r>
      <w:r>
        <w:rPr>
          <w:color w:val="004875"/>
          <w:spacing w:val="-5"/>
        </w:rPr>
        <w:t xml:space="preserve"> i20</w:t>
      </w:r>
    </w:p>
    <w:p w14:paraId="4D3FCEC2" w14:textId="77777777" w:rsidR="00DB4963" w:rsidRDefault="00DB4963" w:rsidP="00DB4963">
      <w:pPr>
        <w:pStyle w:val="Corpodetexto"/>
        <w:spacing w:before="204" w:line="278" w:lineRule="auto"/>
        <w:ind w:left="144" w:right="137"/>
        <w:jc w:val="both"/>
      </w:pPr>
      <w:r>
        <w:t>A</w:t>
      </w:r>
      <w:r>
        <w:rPr>
          <w:spacing w:val="-10"/>
        </w:rPr>
        <w:t xml:space="preserve"> </w:t>
      </w:r>
      <w:r>
        <w:t>Centrumed</w:t>
      </w:r>
      <w:r>
        <w:rPr>
          <w:spacing w:val="-10"/>
        </w:rPr>
        <w:t xml:space="preserve"> </w:t>
      </w:r>
      <w:r>
        <w:t>ofertou</w:t>
      </w:r>
      <w:r>
        <w:rPr>
          <w:spacing w:val="-1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monitor</w:t>
      </w:r>
      <w:r>
        <w:rPr>
          <w:spacing w:val="-9"/>
        </w:rPr>
        <w:t xml:space="preserve"> </w:t>
      </w:r>
      <w:r>
        <w:t>Alfa</w:t>
      </w:r>
      <w:r>
        <w:rPr>
          <w:spacing w:val="-9"/>
        </w:rPr>
        <w:t xml:space="preserve"> </w:t>
      </w:r>
      <w:r>
        <w:t>Med</w:t>
      </w:r>
      <w:r>
        <w:rPr>
          <w:spacing w:val="-6"/>
        </w:rPr>
        <w:t xml:space="preserve"> </w:t>
      </w:r>
      <w:r>
        <w:t>VITA</w:t>
      </w:r>
      <w:r>
        <w:rPr>
          <w:spacing w:val="-7"/>
        </w:rPr>
        <w:t xml:space="preserve"> </w:t>
      </w:r>
      <w:r>
        <w:t>i20</w:t>
      </w:r>
      <w:r>
        <w:rPr>
          <w:spacing w:val="-6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R$</w:t>
      </w:r>
      <w:r>
        <w:rPr>
          <w:spacing w:val="-11"/>
        </w:rPr>
        <w:t xml:space="preserve"> </w:t>
      </w:r>
      <w:r>
        <w:t>34.800,00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unidade,</w:t>
      </w:r>
      <w:r>
        <w:rPr>
          <w:spacing w:val="-9"/>
        </w:rPr>
        <w:t xml:space="preserve"> </w:t>
      </w:r>
      <w:r>
        <w:t>exatamente</w:t>
      </w:r>
      <w:r>
        <w:rPr>
          <w:spacing w:val="-9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limite</w:t>
      </w:r>
      <w:r>
        <w:rPr>
          <w:spacing w:val="-9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recurso disponível.</w:t>
      </w:r>
      <w:r>
        <w:rPr>
          <w:spacing w:val="-6"/>
        </w:rPr>
        <w:t xml:space="preserve"> </w:t>
      </w:r>
      <w:r>
        <w:t>Foram</w:t>
      </w:r>
      <w:r>
        <w:rPr>
          <w:spacing w:val="-6"/>
        </w:rPr>
        <w:t xml:space="preserve"> </w:t>
      </w:r>
      <w:r>
        <w:t>analisados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Proposta</w:t>
      </w:r>
      <w:r>
        <w:rPr>
          <w:spacing w:val="-3"/>
        </w:rPr>
        <w:t xml:space="preserve"> </w:t>
      </w:r>
      <w:r>
        <w:t>Comercial</w:t>
      </w:r>
      <w:r>
        <w:rPr>
          <w:spacing w:val="-6"/>
        </w:rPr>
        <w:t xml:space="preserve"> </w:t>
      </w:r>
      <w:r>
        <w:t>nº</w:t>
      </w:r>
      <w:r>
        <w:rPr>
          <w:spacing w:val="-9"/>
        </w:rPr>
        <w:t xml:space="preserve"> </w:t>
      </w:r>
      <w:r>
        <w:t>2077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catálogo</w:t>
      </w:r>
      <w:r>
        <w:rPr>
          <w:spacing w:val="-5"/>
        </w:rPr>
        <w:t xml:space="preserve"> </w:t>
      </w:r>
      <w:r>
        <w:t>encaminhado.</w:t>
      </w:r>
      <w:r>
        <w:rPr>
          <w:spacing w:val="-4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descreve</w:t>
      </w:r>
      <w:r>
        <w:rPr>
          <w:spacing w:val="-10"/>
        </w:rPr>
        <w:t xml:space="preserve"> </w:t>
      </w:r>
      <w:r>
        <w:t>tela touchscreen de 8 polegadas, modo spot, protocolos MEWS/EWS/NEWS, comunicação HL7, possibilidade de integração</w:t>
      </w:r>
      <w:r>
        <w:rPr>
          <w:spacing w:val="-13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prontuário</w:t>
      </w:r>
      <w:r>
        <w:rPr>
          <w:spacing w:val="-13"/>
        </w:rPr>
        <w:t xml:space="preserve"> </w:t>
      </w:r>
      <w:r>
        <w:t>eletrônico,</w:t>
      </w:r>
      <w:r>
        <w:rPr>
          <w:spacing w:val="-11"/>
        </w:rPr>
        <w:t xml:space="preserve"> </w:t>
      </w:r>
      <w:r>
        <w:t>temperatura</w:t>
      </w:r>
      <w:r>
        <w:rPr>
          <w:spacing w:val="-13"/>
        </w:rPr>
        <w:t xml:space="preserve"> </w:t>
      </w:r>
      <w:r>
        <w:t>infravermelha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testa</w:t>
      </w:r>
      <w:r>
        <w:rPr>
          <w:spacing w:val="-10"/>
        </w:rPr>
        <w:t xml:space="preserve"> </w:t>
      </w:r>
      <w:r>
        <w:t>sem</w:t>
      </w:r>
      <w:r>
        <w:rPr>
          <w:spacing w:val="-13"/>
        </w:rPr>
        <w:t xml:space="preserve"> </w:t>
      </w:r>
      <w:r>
        <w:t>consumíveis,</w:t>
      </w:r>
      <w:r>
        <w:rPr>
          <w:spacing w:val="-9"/>
        </w:rPr>
        <w:t xml:space="preserve"> </w:t>
      </w:r>
      <w:r>
        <w:t>alimentação</w:t>
      </w:r>
      <w:r>
        <w:rPr>
          <w:spacing w:val="-9"/>
        </w:rPr>
        <w:t xml:space="preserve"> </w:t>
      </w:r>
      <w:r>
        <w:t>bivolt e registro ANVISA nº 80629370016.</w:t>
      </w:r>
    </w:p>
    <w:p w14:paraId="23EBCDDB" w14:textId="77777777" w:rsidR="00DB4963" w:rsidRDefault="00DB4963" w:rsidP="00DB4963">
      <w:pPr>
        <w:pStyle w:val="Corpodetexto"/>
      </w:pPr>
    </w:p>
    <w:p w14:paraId="28451B2F" w14:textId="77777777" w:rsidR="00DB4963" w:rsidRDefault="00DB4963" w:rsidP="00DB4963">
      <w:pPr>
        <w:pStyle w:val="Corpodetexto"/>
        <w:spacing w:before="92"/>
      </w:pPr>
    </w:p>
    <w:p w14:paraId="7E309EA1" w14:textId="77777777" w:rsidR="00DB4963" w:rsidRDefault="00DB4963" w:rsidP="00DB4963">
      <w:pPr>
        <w:pStyle w:val="PargrafodaLista"/>
        <w:numPr>
          <w:ilvl w:val="2"/>
          <w:numId w:val="7"/>
        </w:numPr>
        <w:tabs>
          <w:tab w:val="left" w:pos="863"/>
        </w:tabs>
        <w:ind w:left="863" w:hanging="359"/>
      </w:pPr>
      <w:r>
        <w:t>A</w:t>
      </w:r>
      <w:r>
        <w:rPr>
          <w:spacing w:val="-9"/>
        </w:rPr>
        <w:t xml:space="preserve"> </w:t>
      </w:r>
      <w:r>
        <w:t>documentação</w:t>
      </w:r>
      <w:r>
        <w:rPr>
          <w:spacing w:val="-6"/>
        </w:rPr>
        <w:t xml:space="preserve"> </w:t>
      </w:r>
      <w:r>
        <w:t>apresenta</w:t>
      </w:r>
      <w:r>
        <w:rPr>
          <w:spacing w:val="-6"/>
        </w:rPr>
        <w:t xml:space="preserve"> </w:t>
      </w:r>
      <w:r>
        <w:t>inconsistências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insuficiências</w:t>
      </w:r>
      <w:r>
        <w:rPr>
          <w:spacing w:val="-6"/>
        </w:rPr>
        <w:t xml:space="preserve"> </w:t>
      </w:r>
      <w:r>
        <w:rPr>
          <w:spacing w:val="-2"/>
        </w:rPr>
        <w:t>relevantes:</w:t>
      </w:r>
    </w:p>
    <w:p w14:paraId="2A428E69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2" w:line="276" w:lineRule="auto"/>
        <w:ind w:right="139"/>
      </w:pPr>
      <w:r>
        <w:t>A</w:t>
      </w:r>
      <w:r>
        <w:rPr>
          <w:spacing w:val="-7"/>
        </w:rPr>
        <w:t xml:space="preserve"> </w:t>
      </w:r>
      <w:r>
        <w:t>proposta</w:t>
      </w:r>
      <w:r>
        <w:rPr>
          <w:spacing w:val="-6"/>
        </w:rPr>
        <w:t xml:space="preserve"> </w:t>
      </w:r>
      <w:r>
        <w:t>comercial</w:t>
      </w:r>
      <w:r>
        <w:rPr>
          <w:spacing w:val="-8"/>
        </w:rPr>
        <w:t xml:space="preserve"> </w:t>
      </w:r>
      <w:r>
        <w:t>informa</w:t>
      </w:r>
      <w:r>
        <w:rPr>
          <w:spacing w:val="-8"/>
        </w:rPr>
        <w:t xml:space="preserve"> </w:t>
      </w:r>
      <w:r>
        <w:t>autonomia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3,5</w:t>
      </w:r>
      <w:r>
        <w:rPr>
          <w:spacing w:val="-5"/>
        </w:rPr>
        <w:t xml:space="preserve"> </w:t>
      </w:r>
      <w:r>
        <w:t>horas,</w:t>
      </w:r>
      <w:r>
        <w:rPr>
          <w:spacing w:val="-8"/>
        </w:rPr>
        <w:t xml:space="preserve"> </w:t>
      </w:r>
      <w:r>
        <w:t>enquanto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catálogo</w:t>
      </w:r>
      <w:r>
        <w:rPr>
          <w:spacing w:val="-5"/>
        </w:rPr>
        <w:t xml:space="preserve"> </w:t>
      </w:r>
      <w:r>
        <w:t>afirma</w:t>
      </w:r>
      <w:r>
        <w:rPr>
          <w:spacing w:val="-8"/>
        </w:rPr>
        <w:t xml:space="preserve"> </w:t>
      </w:r>
      <w:r>
        <w:t>4,5</w:t>
      </w:r>
      <w:r>
        <w:rPr>
          <w:spacing w:val="-5"/>
        </w:rPr>
        <w:t xml:space="preserve"> </w:t>
      </w:r>
      <w:r>
        <w:t>horas.</w:t>
      </w:r>
      <w:r>
        <w:rPr>
          <w:spacing w:val="-6"/>
        </w:rPr>
        <w:t xml:space="preserve"> </w:t>
      </w:r>
      <w:r>
        <w:t>Diante</w:t>
      </w:r>
      <w:r>
        <w:rPr>
          <w:spacing w:val="-5"/>
        </w:rPr>
        <w:t xml:space="preserve"> </w:t>
      </w:r>
      <w:r>
        <w:t>da divergência, adota-se o dado mais restritivo, que não atende ao mínimo de 4 horas;</w:t>
      </w:r>
    </w:p>
    <w:p w14:paraId="565E18CD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4" w:line="276" w:lineRule="auto"/>
        <w:ind w:right="143"/>
      </w:pPr>
      <w:r>
        <w:t>Wi-Fi</w:t>
      </w:r>
      <w:r>
        <w:rPr>
          <w:spacing w:val="35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leitor</w:t>
      </w:r>
      <w:r>
        <w:rPr>
          <w:spacing w:val="36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código</w:t>
      </w:r>
      <w:r>
        <w:rPr>
          <w:spacing w:val="36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barras</w:t>
      </w:r>
      <w:r>
        <w:rPr>
          <w:spacing w:val="33"/>
        </w:rPr>
        <w:t xml:space="preserve"> </w:t>
      </w:r>
      <w:r>
        <w:t>aparecem</w:t>
      </w:r>
      <w:r>
        <w:rPr>
          <w:spacing w:val="36"/>
        </w:rPr>
        <w:t xml:space="preserve"> </w:t>
      </w:r>
      <w:r>
        <w:t>como</w:t>
      </w:r>
      <w:r>
        <w:rPr>
          <w:spacing w:val="32"/>
        </w:rPr>
        <w:t xml:space="preserve"> </w:t>
      </w:r>
      <w:r>
        <w:t>possibilidades</w:t>
      </w:r>
      <w:r>
        <w:rPr>
          <w:spacing w:val="35"/>
        </w:rPr>
        <w:t xml:space="preserve"> </w:t>
      </w:r>
      <w:r>
        <w:t>ou</w:t>
      </w:r>
      <w:r>
        <w:rPr>
          <w:spacing w:val="34"/>
        </w:rPr>
        <w:t xml:space="preserve"> </w:t>
      </w:r>
      <w:r>
        <w:t>configurações</w:t>
      </w:r>
      <w:r>
        <w:rPr>
          <w:spacing w:val="35"/>
        </w:rPr>
        <w:t xml:space="preserve"> </w:t>
      </w:r>
      <w:r>
        <w:t>opcionais,</w:t>
      </w:r>
      <w:r>
        <w:rPr>
          <w:spacing w:val="31"/>
        </w:rPr>
        <w:t xml:space="preserve"> </w:t>
      </w:r>
      <w:r>
        <w:t>sem confirmação de inclusão na configuração e sem licença ilimitada especificada;</w:t>
      </w:r>
    </w:p>
    <w:p w14:paraId="72EA5553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7" w:line="276" w:lineRule="auto"/>
        <w:ind w:right="140"/>
      </w:pPr>
      <w:r>
        <w:t>Há</w:t>
      </w:r>
      <w:r>
        <w:rPr>
          <w:spacing w:val="-10"/>
        </w:rPr>
        <w:t xml:space="preserve"> </w:t>
      </w:r>
      <w:r>
        <w:t>apenas</w:t>
      </w:r>
      <w:r>
        <w:rPr>
          <w:spacing w:val="-8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cabo</w:t>
      </w:r>
      <w:r>
        <w:rPr>
          <w:spacing w:val="-10"/>
        </w:rPr>
        <w:t xml:space="preserve"> </w:t>
      </w:r>
      <w:r>
        <w:t>extensor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SpO2,</w:t>
      </w:r>
      <w:r>
        <w:rPr>
          <w:spacing w:val="-8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mangueira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PNI,</w:t>
      </w:r>
      <w:r>
        <w:rPr>
          <w:spacing w:val="-10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braçadeira</w:t>
      </w:r>
      <w:r>
        <w:rPr>
          <w:spacing w:val="-8"/>
        </w:rPr>
        <w:t xml:space="preserve"> </w:t>
      </w:r>
      <w:r>
        <w:t>adulta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um</w:t>
      </w:r>
      <w:r>
        <w:rPr>
          <w:spacing w:val="-8"/>
        </w:rPr>
        <w:t xml:space="preserve"> </w:t>
      </w:r>
      <w:r>
        <w:t>termômetro por unidade; não foram incluídos os quantitativos adicionais e carro de transporte;</w:t>
      </w:r>
    </w:p>
    <w:p w14:paraId="22D83DBA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5" w:line="276" w:lineRule="auto"/>
        <w:ind w:right="142"/>
      </w:pPr>
      <w:r>
        <w:t>Não há comprovação de integração completa com o Tasy, lista de pacientes, leitura de pulseira, envio automático, custos de licenças, testes e validação;</w:t>
      </w:r>
    </w:p>
    <w:p w14:paraId="5CC4C3B0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3" w:line="278" w:lineRule="auto"/>
        <w:ind w:right="142"/>
      </w:pPr>
      <w:r>
        <w:t>Não</w:t>
      </w:r>
      <w:r>
        <w:rPr>
          <w:spacing w:val="30"/>
        </w:rPr>
        <w:t xml:space="preserve"> </w:t>
      </w:r>
      <w:r>
        <w:t>são</w:t>
      </w:r>
      <w:r>
        <w:rPr>
          <w:spacing w:val="30"/>
        </w:rPr>
        <w:t xml:space="preserve"> </w:t>
      </w:r>
      <w:r>
        <w:t>apresentados</w:t>
      </w:r>
      <w:r>
        <w:rPr>
          <w:spacing w:val="29"/>
        </w:rPr>
        <w:t xml:space="preserve"> </w:t>
      </w:r>
      <w:r>
        <w:t>todos</w:t>
      </w:r>
      <w:r>
        <w:rPr>
          <w:spacing w:val="25"/>
        </w:rPr>
        <w:t xml:space="preserve"> </w:t>
      </w:r>
      <w:r>
        <w:t>os</w:t>
      </w:r>
      <w:r>
        <w:rPr>
          <w:spacing w:val="29"/>
        </w:rPr>
        <w:t xml:space="preserve"> </w:t>
      </w:r>
      <w:r>
        <w:t>requisitos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memória,</w:t>
      </w:r>
      <w:r>
        <w:rPr>
          <w:spacing w:val="30"/>
        </w:rPr>
        <w:t xml:space="preserve"> </w:t>
      </w:r>
      <w:r>
        <w:t>PNI,</w:t>
      </w:r>
      <w:r>
        <w:rPr>
          <w:spacing w:val="30"/>
        </w:rPr>
        <w:t xml:space="preserve"> </w:t>
      </w:r>
      <w:r>
        <w:t>frequência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pulso</w:t>
      </w:r>
      <w:r>
        <w:rPr>
          <w:spacing w:val="28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alarmes,</w:t>
      </w:r>
      <w:r>
        <w:rPr>
          <w:spacing w:val="28"/>
        </w:rPr>
        <w:t xml:space="preserve"> </w:t>
      </w:r>
      <w:r>
        <w:t>nem</w:t>
      </w:r>
      <w:r>
        <w:rPr>
          <w:spacing w:val="28"/>
        </w:rPr>
        <w:t xml:space="preserve"> </w:t>
      </w:r>
      <w:r>
        <w:t>o treinamento presencial e a assistência técnica autorizada na macrorregião de Belo Horizonte;</w:t>
      </w:r>
    </w:p>
    <w:p w14:paraId="03941CD8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9" w:line="278" w:lineRule="auto"/>
        <w:ind w:right="144"/>
      </w:pPr>
      <w:r>
        <w:t>O</w:t>
      </w:r>
      <w:r>
        <w:rPr>
          <w:spacing w:val="40"/>
        </w:rPr>
        <w:t xml:space="preserve"> </w:t>
      </w:r>
      <w:r>
        <w:t>prazo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entrega</w:t>
      </w:r>
      <w:r>
        <w:rPr>
          <w:spacing w:val="40"/>
        </w:rPr>
        <w:t xml:space="preserve"> </w:t>
      </w:r>
      <w:r>
        <w:t>é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90</w:t>
      </w:r>
      <w:r>
        <w:rPr>
          <w:spacing w:val="40"/>
        </w:rPr>
        <w:t xml:space="preserve"> </w:t>
      </w:r>
      <w:r>
        <w:t>dias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ainda</w:t>
      </w:r>
      <w:r>
        <w:rPr>
          <w:spacing w:val="40"/>
        </w:rPr>
        <w:t xml:space="preserve"> </w:t>
      </w:r>
      <w:r>
        <w:t>é</w:t>
      </w:r>
      <w:r>
        <w:rPr>
          <w:spacing w:val="40"/>
        </w:rPr>
        <w:t xml:space="preserve"> </w:t>
      </w:r>
      <w:r>
        <w:t>descrito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estimativo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sem</w:t>
      </w:r>
      <w:r>
        <w:rPr>
          <w:spacing w:val="40"/>
        </w:rPr>
        <w:t xml:space="preserve"> </w:t>
      </w:r>
      <w:r>
        <w:t>caráter</w:t>
      </w:r>
      <w:r>
        <w:rPr>
          <w:spacing w:val="40"/>
        </w:rPr>
        <w:t xml:space="preserve"> </w:t>
      </w:r>
      <w:r>
        <w:t>contratual, ultrapassando o limite de 60 dias;</w:t>
      </w:r>
    </w:p>
    <w:p w14:paraId="64233F24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9" w:line="278" w:lineRule="auto"/>
        <w:ind w:right="139"/>
        <w:jc w:val="both"/>
      </w:pPr>
      <w:r>
        <w:t xml:space="preserve">As condições gerais alertam que, para itens fora da linha regular, podem ser cotados produtos apenas semelhantes ao solicitado e atribuem ao cliente a responsabilidade integral pela conferência das </w:t>
      </w:r>
      <w:r>
        <w:rPr>
          <w:spacing w:val="-2"/>
        </w:rPr>
        <w:t>especificações.</w:t>
      </w:r>
    </w:p>
    <w:p w14:paraId="373A3C84" w14:textId="77777777" w:rsidR="00DB4963" w:rsidRDefault="00DB4963" w:rsidP="00DB4963">
      <w:pPr>
        <w:pStyle w:val="Corpodetexto"/>
        <w:spacing w:before="160" w:line="278" w:lineRule="auto"/>
        <w:ind w:left="144" w:right="139"/>
        <w:jc w:val="both"/>
      </w:pPr>
      <w:r>
        <w:t>A proposta da Centrumed não atende ao edital. O equipamento tem perfil de triagem, mas a configuração comercial não comprova os opcionais e acessórios essenciais, apresenta divergência de bateria e prazo de entrega superior ao permitido, além de não contemplar documentalmente a integração Tasy.</w:t>
      </w:r>
    </w:p>
    <w:p w14:paraId="50307822" w14:textId="77777777" w:rsidR="00DB4963" w:rsidRDefault="00DB4963" w:rsidP="00DB4963">
      <w:pPr>
        <w:pStyle w:val="Corpodetexto"/>
        <w:spacing w:line="278" w:lineRule="auto"/>
        <w:jc w:val="both"/>
        <w:sectPr w:rsidR="00DB4963" w:rsidSect="00DB4963">
          <w:pgSz w:w="11910" w:h="16840"/>
          <w:pgMar w:top="1060" w:right="992" w:bottom="1700" w:left="708" w:header="0" w:footer="1504" w:gutter="0"/>
          <w:cols w:space="720"/>
        </w:sectPr>
      </w:pPr>
    </w:p>
    <w:p w14:paraId="6E7D8492" w14:textId="77777777" w:rsidR="00DB4963" w:rsidRDefault="00DB4963" w:rsidP="00DB4963">
      <w:pPr>
        <w:pStyle w:val="PargrafodaLista"/>
        <w:numPr>
          <w:ilvl w:val="1"/>
          <w:numId w:val="7"/>
        </w:numPr>
        <w:tabs>
          <w:tab w:val="left" w:pos="578"/>
        </w:tabs>
        <w:spacing w:before="41"/>
        <w:ind w:left="578" w:hanging="384"/>
      </w:pPr>
      <w:r>
        <w:rPr>
          <w:noProof/>
        </w:rPr>
        <w:lastRenderedPageBreak/>
        <w:drawing>
          <wp:anchor distT="0" distB="0" distL="0" distR="0" simplePos="0" relativeHeight="251658246" behindDoc="1" locked="0" layoutInCell="1" allowOverlap="1" wp14:anchorId="4C6257BB" wp14:editId="73CC7227">
            <wp:simplePos x="0" y="0"/>
            <wp:positionH relativeFrom="page">
              <wp:posOffset>591312</wp:posOffset>
            </wp:positionH>
            <wp:positionV relativeFrom="page">
              <wp:posOffset>0</wp:posOffset>
            </wp:positionV>
            <wp:extent cx="6969252" cy="9454896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25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4875"/>
        </w:rPr>
        <w:t>Cirúrgica</w:t>
      </w:r>
      <w:r>
        <w:rPr>
          <w:color w:val="004875"/>
          <w:spacing w:val="-7"/>
        </w:rPr>
        <w:t xml:space="preserve"> </w:t>
      </w:r>
      <w:r>
        <w:rPr>
          <w:color w:val="004875"/>
        </w:rPr>
        <w:t>São</w:t>
      </w:r>
      <w:r>
        <w:rPr>
          <w:color w:val="004875"/>
          <w:spacing w:val="-4"/>
        </w:rPr>
        <w:t xml:space="preserve"> </w:t>
      </w:r>
      <w:r>
        <w:rPr>
          <w:color w:val="004875"/>
        </w:rPr>
        <w:t>Felipe</w:t>
      </w:r>
      <w:r>
        <w:rPr>
          <w:color w:val="004875"/>
          <w:spacing w:val="-2"/>
        </w:rPr>
        <w:t xml:space="preserve"> </w:t>
      </w:r>
      <w:r>
        <w:rPr>
          <w:color w:val="004875"/>
        </w:rPr>
        <w:t>-</w:t>
      </w:r>
      <w:r>
        <w:rPr>
          <w:color w:val="004875"/>
          <w:spacing w:val="-8"/>
        </w:rPr>
        <w:t xml:space="preserve"> </w:t>
      </w:r>
      <w:r>
        <w:rPr>
          <w:color w:val="004875"/>
        </w:rPr>
        <w:t>Creative</w:t>
      </w:r>
      <w:r>
        <w:rPr>
          <w:color w:val="004875"/>
          <w:spacing w:val="-3"/>
        </w:rPr>
        <w:t xml:space="preserve"> </w:t>
      </w:r>
      <w:r>
        <w:rPr>
          <w:color w:val="004875"/>
          <w:spacing w:val="-5"/>
        </w:rPr>
        <w:t>K12</w:t>
      </w:r>
    </w:p>
    <w:p w14:paraId="6053B52C" w14:textId="77777777" w:rsidR="00DB4963" w:rsidRDefault="00DB4963" w:rsidP="00DB4963">
      <w:pPr>
        <w:pStyle w:val="Corpodetexto"/>
        <w:spacing w:before="205" w:line="278" w:lineRule="auto"/>
        <w:ind w:left="144" w:right="136"/>
        <w:jc w:val="both"/>
      </w:pPr>
      <w:r>
        <w:t>A Cirúrgica São Felipe apresentou</w:t>
      </w:r>
      <w:r>
        <w:rPr>
          <w:spacing w:val="-2"/>
        </w:rPr>
        <w:t xml:space="preserve"> </w:t>
      </w:r>
      <w:r>
        <w:t>o monitor Creative K12 por R$ 14.390,00 a unidade, com registro ANVISA nº 80901110026. Trata-se de monitor multiparamétrico de uso contínuo, com tela touchscreen de 12 polegadas, até</w:t>
      </w:r>
      <w:r>
        <w:rPr>
          <w:spacing w:val="-8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curvas,</w:t>
      </w:r>
      <w:r>
        <w:rPr>
          <w:spacing w:val="-8"/>
        </w:rPr>
        <w:t xml:space="preserve"> </w:t>
      </w:r>
      <w:r>
        <w:t>parâmetros</w:t>
      </w:r>
      <w:r>
        <w:rPr>
          <w:spacing w:val="-8"/>
        </w:rPr>
        <w:t xml:space="preserve"> </w:t>
      </w:r>
      <w:r>
        <w:t>ECG,</w:t>
      </w:r>
      <w:r>
        <w:rPr>
          <w:spacing w:val="-8"/>
        </w:rPr>
        <w:t xml:space="preserve"> </w:t>
      </w:r>
      <w:r>
        <w:t>SpO2,</w:t>
      </w:r>
      <w:r>
        <w:rPr>
          <w:spacing w:val="-10"/>
        </w:rPr>
        <w:t xml:space="preserve"> </w:t>
      </w:r>
      <w:r>
        <w:t>PNI,</w:t>
      </w:r>
      <w:r>
        <w:rPr>
          <w:spacing w:val="-6"/>
        </w:rPr>
        <w:t xml:space="preserve"> </w:t>
      </w:r>
      <w:r>
        <w:t>respiração</w:t>
      </w:r>
      <w:r>
        <w:rPr>
          <w:spacing w:val="-10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temperatura,</w:t>
      </w:r>
      <w:r>
        <w:rPr>
          <w:spacing w:val="-8"/>
        </w:rPr>
        <w:t xml:space="preserve"> </w:t>
      </w:r>
      <w:r>
        <w:t>Wi-Fi,</w:t>
      </w:r>
      <w:r>
        <w:rPr>
          <w:spacing w:val="-6"/>
        </w:rPr>
        <w:t xml:space="preserve"> </w:t>
      </w:r>
      <w:r>
        <w:t>protocolo</w:t>
      </w:r>
      <w:r>
        <w:rPr>
          <w:spacing w:val="-5"/>
        </w:rPr>
        <w:t xml:space="preserve"> </w:t>
      </w:r>
      <w:r>
        <w:t>HL7,</w:t>
      </w:r>
      <w:r>
        <w:rPr>
          <w:spacing w:val="-10"/>
        </w:rPr>
        <w:t xml:space="preserve"> </w:t>
      </w:r>
      <w:r>
        <w:t>exportação</w:t>
      </w:r>
      <w:r>
        <w:rPr>
          <w:spacing w:val="-5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USB, recursos EWS/NEWS/MEWS/CART e bateria com autonomia de 5 horas, expansível para 10 horas com duas baterias. O equipamento possui ampla memória, com 2.000 horas de tendências e 12.000 registros de PNI.</w:t>
      </w:r>
    </w:p>
    <w:p w14:paraId="065A34A0" w14:textId="77777777" w:rsidR="00DB4963" w:rsidRDefault="00DB4963" w:rsidP="00DB4963">
      <w:pPr>
        <w:pStyle w:val="Corpodetexto"/>
      </w:pPr>
    </w:p>
    <w:p w14:paraId="4DA19738" w14:textId="77777777" w:rsidR="00DB4963" w:rsidRDefault="00DB4963" w:rsidP="00DB4963">
      <w:pPr>
        <w:pStyle w:val="Corpodetexto"/>
        <w:spacing w:before="91"/>
      </w:pPr>
    </w:p>
    <w:p w14:paraId="4B3328EB" w14:textId="77777777" w:rsidR="00DB4963" w:rsidRDefault="00DB4963" w:rsidP="00DB4963">
      <w:pPr>
        <w:pStyle w:val="PargrafodaLista"/>
        <w:numPr>
          <w:ilvl w:val="2"/>
          <w:numId w:val="7"/>
        </w:numPr>
        <w:tabs>
          <w:tab w:val="left" w:pos="863"/>
        </w:tabs>
        <w:ind w:left="863" w:hanging="359"/>
      </w:pPr>
      <w:r>
        <w:t>Aspectos</w:t>
      </w:r>
      <w:r>
        <w:rPr>
          <w:spacing w:val="-8"/>
        </w:rPr>
        <w:t xml:space="preserve"> </w:t>
      </w:r>
      <w:r>
        <w:t>favoráveis</w:t>
      </w:r>
      <w:r>
        <w:rPr>
          <w:spacing w:val="-9"/>
        </w:rPr>
        <w:t xml:space="preserve"> </w:t>
      </w:r>
      <w:r>
        <w:rPr>
          <w:spacing w:val="-2"/>
        </w:rPr>
        <w:t>comprovados:</w:t>
      </w:r>
    </w:p>
    <w:p w14:paraId="04B59697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2" w:line="278" w:lineRule="auto"/>
        <w:ind w:right="140"/>
      </w:pPr>
      <w:r>
        <w:t>Tela,</w:t>
      </w:r>
      <w:r>
        <w:rPr>
          <w:spacing w:val="-5"/>
        </w:rPr>
        <w:t xml:space="preserve"> </w:t>
      </w:r>
      <w:r>
        <w:t>autonomia,</w:t>
      </w:r>
      <w:r>
        <w:rPr>
          <w:spacing w:val="-2"/>
        </w:rPr>
        <w:t xml:space="preserve"> </w:t>
      </w:r>
      <w:r>
        <w:t>alimentação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240</w:t>
      </w:r>
      <w:r>
        <w:rPr>
          <w:spacing w:val="-2"/>
        </w:rPr>
        <w:t xml:space="preserve"> </w:t>
      </w:r>
      <w:r>
        <w:t>V,</w:t>
      </w:r>
      <w:r>
        <w:rPr>
          <w:spacing w:val="-2"/>
        </w:rPr>
        <w:t xml:space="preserve"> </w:t>
      </w:r>
      <w:r>
        <w:t>parâmetros,</w:t>
      </w:r>
      <w:r>
        <w:rPr>
          <w:spacing w:val="-2"/>
        </w:rPr>
        <w:t xml:space="preserve"> </w:t>
      </w:r>
      <w:r>
        <w:t>alarmes,</w:t>
      </w:r>
      <w:r>
        <w:rPr>
          <w:spacing w:val="-2"/>
        </w:rPr>
        <w:t xml:space="preserve"> </w:t>
      </w:r>
      <w:r>
        <w:t>conectividade</w:t>
      </w:r>
      <w:r>
        <w:rPr>
          <w:spacing w:val="-2"/>
        </w:rPr>
        <w:t xml:space="preserve"> </w:t>
      </w:r>
      <w:r>
        <w:t>genérica,</w:t>
      </w:r>
      <w:r>
        <w:rPr>
          <w:spacing w:val="-2"/>
        </w:rPr>
        <w:t xml:space="preserve"> </w:t>
      </w:r>
      <w:r>
        <w:t>escore</w:t>
      </w:r>
      <w:r>
        <w:rPr>
          <w:spacing w:val="-2"/>
        </w:rPr>
        <w:t xml:space="preserve"> </w:t>
      </w:r>
      <w:r>
        <w:t>clínico e armazenamento superiores aos mínimos em diversos aspectos;</w:t>
      </w:r>
    </w:p>
    <w:p w14:paraId="455EE2D1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0" w:line="278" w:lineRule="auto"/>
        <w:ind w:right="141"/>
      </w:pPr>
      <w:r>
        <w:t>Quantitativos de dez sensores de SpO2, dez mangueiras, dez braçadeiras</w:t>
      </w:r>
      <w:r>
        <w:rPr>
          <w:spacing w:val="-2"/>
        </w:rPr>
        <w:t xml:space="preserve"> </w:t>
      </w:r>
      <w:r>
        <w:t>adultas,</w:t>
      </w:r>
      <w:r>
        <w:rPr>
          <w:spacing w:val="-4"/>
        </w:rPr>
        <w:t xml:space="preserve"> </w:t>
      </w:r>
      <w:r>
        <w:t>dez braçadeiras para obesos e dois sensores de temperatura relacionados no descritivo;</w:t>
      </w:r>
    </w:p>
    <w:p w14:paraId="64303C19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159"/>
        <w:ind w:left="863" w:hanging="350"/>
      </w:pPr>
      <w:r>
        <w:t>Garantia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meses,</w:t>
      </w:r>
      <w:r>
        <w:rPr>
          <w:spacing w:val="-1"/>
        </w:rPr>
        <w:t xml:space="preserve"> </w:t>
      </w:r>
      <w:r>
        <w:t>entrega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dias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frete</w:t>
      </w:r>
      <w:r>
        <w:rPr>
          <w:spacing w:val="-5"/>
        </w:rPr>
        <w:t xml:space="preserve"> </w:t>
      </w:r>
      <w:r>
        <w:rPr>
          <w:spacing w:val="-2"/>
        </w:rPr>
        <w:t>incluído.</w:t>
      </w:r>
    </w:p>
    <w:p w14:paraId="297E728F" w14:textId="77777777" w:rsidR="00DB4963" w:rsidRDefault="00DB4963" w:rsidP="00DB4963">
      <w:pPr>
        <w:pStyle w:val="Corpodetexto"/>
      </w:pPr>
    </w:p>
    <w:p w14:paraId="72FDABDE" w14:textId="77777777" w:rsidR="00DB4963" w:rsidRDefault="00DB4963" w:rsidP="00DB4963">
      <w:pPr>
        <w:pStyle w:val="Corpodetexto"/>
        <w:spacing w:before="135"/>
      </w:pPr>
    </w:p>
    <w:p w14:paraId="08B74E46" w14:textId="77777777" w:rsidR="00DB4963" w:rsidRDefault="00DB4963" w:rsidP="00DB4963">
      <w:pPr>
        <w:pStyle w:val="PargrafodaLista"/>
        <w:numPr>
          <w:ilvl w:val="2"/>
          <w:numId w:val="7"/>
        </w:numPr>
        <w:tabs>
          <w:tab w:val="left" w:pos="862"/>
        </w:tabs>
        <w:ind w:left="862" w:hanging="358"/>
      </w:pPr>
      <w:r>
        <w:t>Não</w:t>
      </w:r>
      <w:r>
        <w:rPr>
          <w:spacing w:val="-4"/>
        </w:rPr>
        <w:t xml:space="preserve"> </w:t>
      </w:r>
      <w:r>
        <w:t>conformidades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lacunas</w:t>
      </w:r>
      <w:r>
        <w:rPr>
          <w:spacing w:val="-6"/>
        </w:rPr>
        <w:t xml:space="preserve"> </w:t>
      </w:r>
      <w:r>
        <w:rPr>
          <w:spacing w:val="-2"/>
        </w:rPr>
        <w:t>documentais:</w:t>
      </w:r>
    </w:p>
    <w:p w14:paraId="7B42992F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4" w:line="276" w:lineRule="auto"/>
        <w:ind w:right="140"/>
      </w:pPr>
      <w:r>
        <w:t>O equipamento foi apresentado como monitor multiparamétrico contínuo e não foi comprovado um fluxo de triagem spot com lista de pacientes e envio automático das aferições;</w:t>
      </w:r>
    </w:p>
    <w:p w14:paraId="44FBA466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5" w:line="276" w:lineRule="auto"/>
        <w:ind w:right="141"/>
      </w:pPr>
      <w:r>
        <w:t>A conectividade</w:t>
      </w:r>
      <w:r>
        <w:rPr>
          <w:spacing w:val="-1"/>
        </w:rPr>
        <w:t xml:space="preserve"> </w:t>
      </w:r>
      <w:r>
        <w:t>HL7/HIS</w:t>
      </w:r>
      <w:r>
        <w:rPr>
          <w:spacing w:val="-6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genérica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há</w:t>
      </w:r>
      <w:r>
        <w:rPr>
          <w:spacing w:val="-1"/>
        </w:rPr>
        <w:t xml:space="preserve"> </w:t>
      </w:r>
      <w:r>
        <w:t>comprovação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integração</w:t>
      </w:r>
      <w:r>
        <w:rPr>
          <w:spacing w:val="-3"/>
        </w:rPr>
        <w:t xml:space="preserve"> </w:t>
      </w:r>
      <w:r>
        <w:t>completa com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Tasy</w:t>
      </w:r>
      <w:r>
        <w:rPr>
          <w:spacing w:val="-2"/>
        </w:rPr>
        <w:t xml:space="preserve"> </w:t>
      </w:r>
      <w:r>
        <w:t>nem de inclusão de licenças, parametrizações, testes e validações;</w:t>
      </w:r>
    </w:p>
    <w:p w14:paraId="04DEAE81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2" w:line="278" w:lineRule="auto"/>
        <w:ind w:right="138"/>
      </w:pPr>
      <w:r>
        <w:t>O</w:t>
      </w:r>
      <w:r>
        <w:rPr>
          <w:spacing w:val="30"/>
        </w:rPr>
        <w:t xml:space="preserve"> </w:t>
      </w:r>
      <w:r>
        <w:t>leitor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código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barras</w:t>
      </w:r>
      <w:r>
        <w:rPr>
          <w:spacing w:val="29"/>
        </w:rPr>
        <w:t xml:space="preserve"> </w:t>
      </w:r>
      <w:r>
        <w:t>aparece</w:t>
      </w:r>
      <w:r>
        <w:rPr>
          <w:spacing w:val="28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recurso</w:t>
      </w:r>
      <w:r>
        <w:rPr>
          <w:spacing w:val="26"/>
        </w:rPr>
        <w:t xml:space="preserve"> </w:t>
      </w:r>
      <w:r>
        <w:t>possível,</w:t>
      </w:r>
      <w:r>
        <w:rPr>
          <w:spacing w:val="28"/>
        </w:rPr>
        <w:t xml:space="preserve"> </w:t>
      </w:r>
      <w:r>
        <w:t>mas</w:t>
      </w:r>
      <w:r>
        <w:rPr>
          <w:spacing w:val="27"/>
        </w:rPr>
        <w:t xml:space="preserve"> </w:t>
      </w:r>
      <w:r>
        <w:t>não</w:t>
      </w:r>
      <w:r>
        <w:rPr>
          <w:spacing w:val="28"/>
        </w:rPr>
        <w:t xml:space="preserve"> </w:t>
      </w:r>
      <w:r>
        <w:t>consta</w:t>
      </w:r>
      <w:r>
        <w:rPr>
          <w:spacing w:val="26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lista</w:t>
      </w:r>
      <w:r>
        <w:rPr>
          <w:spacing w:val="26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 xml:space="preserve">acessórios </w:t>
      </w:r>
      <w:r>
        <w:rPr>
          <w:spacing w:val="-2"/>
        </w:rPr>
        <w:t>fornecidos;</w:t>
      </w:r>
    </w:p>
    <w:p w14:paraId="6DD94F58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162"/>
        <w:ind w:left="863" w:hanging="350"/>
      </w:pPr>
      <w:r>
        <w:t>É</w:t>
      </w:r>
      <w:r>
        <w:rPr>
          <w:spacing w:val="-3"/>
        </w:rPr>
        <w:t xml:space="preserve"> </w:t>
      </w:r>
      <w:r>
        <w:t>fornecido</w:t>
      </w:r>
      <w:r>
        <w:rPr>
          <w:spacing w:val="-3"/>
        </w:rPr>
        <w:t xml:space="preserve"> </w:t>
      </w:r>
      <w:r>
        <w:t>suporte</w:t>
      </w:r>
      <w:r>
        <w:rPr>
          <w:spacing w:val="-3"/>
        </w:rPr>
        <w:t xml:space="preserve"> </w:t>
      </w:r>
      <w:r>
        <w:t>simples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parede,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carro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transporte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bandeja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rodízio</w:t>
      </w:r>
      <w:r>
        <w:rPr>
          <w:spacing w:val="-2"/>
        </w:rPr>
        <w:t xml:space="preserve"> </w:t>
      </w:r>
      <w:r>
        <w:t>com</w:t>
      </w:r>
      <w:r>
        <w:rPr>
          <w:spacing w:val="-2"/>
        </w:rPr>
        <w:t xml:space="preserve"> trava;</w:t>
      </w:r>
    </w:p>
    <w:p w14:paraId="44C5E3EC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204"/>
        <w:ind w:left="863" w:hanging="350"/>
      </w:pPr>
      <w:r>
        <w:t>O</w:t>
      </w:r>
      <w:r>
        <w:rPr>
          <w:spacing w:val="-5"/>
        </w:rPr>
        <w:t xml:space="preserve"> </w:t>
      </w:r>
      <w:r>
        <w:t>intervalo</w:t>
      </w:r>
      <w:r>
        <w:rPr>
          <w:spacing w:val="-3"/>
        </w:rPr>
        <w:t xml:space="preserve"> </w:t>
      </w:r>
      <w:r>
        <w:t>automático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PNI</w:t>
      </w:r>
      <w:r>
        <w:rPr>
          <w:spacing w:val="-3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480</w:t>
      </w:r>
      <w:r>
        <w:rPr>
          <w:spacing w:val="-4"/>
        </w:rPr>
        <w:t xml:space="preserve"> </w:t>
      </w:r>
      <w:r>
        <w:t>minutos,</w:t>
      </w:r>
      <w:r>
        <w:rPr>
          <w:spacing w:val="-4"/>
        </w:rPr>
        <w:t xml:space="preserve"> </w:t>
      </w:r>
      <w:r>
        <w:t>abaixo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máximo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720</w:t>
      </w:r>
      <w:r>
        <w:rPr>
          <w:spacing w:val="-3"/>
        </w:rPr>
        <w:t xml:space="preserve"> </w:t>
      </w:r>
      <w:r>
        <w:t>minutos</w:t>
      </w:r>
      <w:r>
        <w:rPr>
          <w:spacing w:val="-2"/>
        </w:rPr>
        <w:t xml:space="preserve"> exigido;</w:t>
      </w:r>
    </w:p>
    <w:p w14:paraId="76C59F6F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2" w:line="278" w:lineRule="auto"/>
        <w:ind w:right="142"/>
      </w:pPr>
      <w:r>
        <w:t>Não</w:t>
      </w:r>
      <w:r>
        <w:rPr>
          <w:spacing w:val="40"/>
        </w:rPr>
        <w:t xml:space="preserve"> </w:t>
      </w:r>
      <w:r>
        <w:t>foram</w:t>
      </w:r>
      <w:r>
        <w:rPr>
          <w:spacing w:val="40"/>
        </w:rPr>
        <w:t xml:space="preserve"> </w:t>
      </w:r>
      <w:r>
        <w:t>comprovados</w:t>
      </w:r>
      <w:r>
        <w:rPr>
          <w:spacing w:val="40"/>
        </w:rPr>
        <w:t xml:space="preserve"> </w:t>
      </w:r>
      <w:r>
        <w:t>grau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proteção</w:t>
      </w:r>
      <w:r>
        <w:rPr>
          <w:spacing w:val="40"/>
        </w:rPr>
        <w:t xml:space="preserve"> </w:t>
      </w:r>
      <w:r>
        <w:t>mínimo</w:t>
      </w:r>
      <w:r>
        <w:rPr>
          <w:spacing w:val="40"/>
        </w:rPr>
        <w:t xml:space="preserve"> </w:t>
      </w:r>
      <w:r>
        <w:t>IPX1,</w:t>
      </w:r>
      <w:r>
        <w:rPr>
          <w:spacing w:val="40"/>
        </w:rPr>
        <w:t xml:space="preserve"> </w:t>
      </w:r>
      <w:r>
        <w:t>treinamento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três</w:t>
      </w:r>
      <w:r>
        <w:rPr>
          <w:spacing w:val="40"/>
        </w:rPr>
        <w:t xml:space="preserve"> </w:t>
      </w:r>
      <w:r>
        <w:t>turnos</w:t>
      </w:r>
      <w:r>
        <w:rPr>
          <w:spacing w:val="40"/>
        </w:rPr>
        <w:t xml:space="preserve"> </w:t>
      </w:r>
      <w:r>
        <w:t>e assistência técnica autorizada na macrorregião de Belo Horizonte.</w:t>
      </w:r>
    </w:p>
    <w:p w14:paraId="16826933" w14:textId="77777777" w:rsidR="00DB4963" w:rsidRDefault="00DB4963" w:rsidP="00DB4963">
      <w:pPr>
        <w:pStyle w:val="Corpodetexto"/>
      </w:pPr>
    </w:p>
    <w:p w14:paraId="240A9761" w14:textId="77777777" w:rsidR="00DB4963" w:rsidRDefault="00DB4963" w:rsidP="00DB4963">
      <w:pPr>
        <w:pStyle w:val="Corpodetexto"/>
        <w:spacing w:before="93"/>
      </w:pPr>
    </w:p>
    <w:p w14:paraId="455E3383" w14:textId="77777777" w:rsidR="00DB4963" w:rsidRDefault="00DB4963" w:rsidP="00DB4963">
      <w:pPr>
        <w:pStyle w:val="Corpodetexto"/>
        <w:spacing w:line="278" w:lineRule="auto"/>
        <w:ind w:left="144" w:right="138"/>
        <w:jc w:val="both"/>
      </w:pPr>
      <w:r>
        <w:t>A proposta da Cirúrgica São Felipe não atende ao objeto específico. O K12 apresenta boa capacidade de monitorização contínua e ampla memória, porém não foi configurado nem documentado para o fluxo de triagem integrado ao Tasy e não inclui acessórios essenciais do processo.</w:t>
      </w:r>
    </w:p>
    <w:p w14:paraId="49EB092C" w14:textId="77777777" w:rsidR="00DB4963" w:rsidRDefault="00DB4963" w:rsidP="00DB4963">
      <w:pPr>
        <w:pStyle w:val="Corpodetexto"/>
      </w:pPr>
    </w:p>
    <w:p w14:paraId="58CBBBFE" w14:textId="77777777" w:rsidR="00DB4963" w:rsidRDefault="00DB4963" w:rsidP="00DB4963">
      <w:pPr>
        <w:pStyle w:val="Corpodetexto"/>
        <w:spacing w:before="93"/>
      </w:pPr>
    </w:p>
    <w:p w14:paraId="1AF7E567" w14:textId="77777777" w:rsidR="00DB4963" w:rsidRDefault="00DB4963" w:rsidP="00DB4963">
      <w:pPr>
        <w:pStyle w:val="PargrafodaLista"/>
        <w:numPr>
          <w:ilvl w:val="1"/>
          <w:numId w:val="7"/>
        </w:numPr>
        <w:tabs>
          <w:tab w:val="left" w:pos="526"/>
        </w:tabs>
        <w:ind w:left="526" w:hanging="382"/>
      </w:pPr>
      <w:r>
        <w:rPr>
          <w:color w:val="004875"/>
        </w:rPr>
        <w:t>Dormed</w:t>
      </w:r>
      <w:r>
        <w:rPr>
          <w:color w:val="004875"/>
          <w:spacing w:val="-4"/>
        </w:rPr>
        <w:t xml:space="preserve"> </w:t>
      </w:r>
      <w:r>
        <w:rPr>
          <w:color w:val="004875"/>
        </w:rPr>
        <w:t>Hospitalar</w:t>
      </w:r>
      <w:r>
        <w:rPr>
          <w:color w:val="004875"/>
          <w:spacing w:val="-3"/>
        </w:rPr>
        <w:t xml:space="preserve"> </w:t>
      </w:r>
      <w:r>
        <w:rPr>
          <w:color w:val="004875"/>
        </w:rPr>
        <w:t>-</w:t>
      </w:r>
      <w:r>
        <w:rPr>
          <w:color w:val="004875"/>
          <w:spacing w:val="-3"/>
        </w:rPr>
        <w:t xml:space="preserve"> </w:t>
      </w:r>
      <w:r>
        <w:rPr>
          <w:color w:val="004875"/>
        </w:rPr>
        <w:t>CMOS</w:t>
      </w:r>
      <w:r>
        <w:rPr>
          <w:color w:val="004875"/>
          <w:spacing w:val="-5"/>
        </w:rPr>
        <w:t xml:space="preserve"> </w:t>
      </w:r>
      <w:r>
        <w:rPr>
          <w:color w:val="004875"/>
        </w:rPr>
        <w:t>Drake</w:t>
      </w:r>
      <w:r>
        <w:rPr>
          <w:color w:val="004875"/>
          <w:spacing w:val="-2"/>
        </w:rPr>
        <w:t xml:space="preserve"> </w:t>
      </w:r>
      <w:r>
        <w:rPr>
          <w:color w:val="004875"/>
        </w:rPr>
        <w:t>LEVI</w:t>
      </w:r>
      <w:r>
        <w:rPr>
          <w:color w:val="004875"/>
          <w:spacing w:val="-5"/>
        </w:rPr>
        <w:t xml:space="preserve"> </w:t>
      </w:r>
      <w:r>
        <w:rPr>
          <w:color w:val="004875"/>
        </w:rPr>
        <w:t>12</w:t>
      </w:r>
      <w:r>
        <w:rPr>
          <w:color w:val="004875"/>
          <w:spacing w:val="-3"/>
        </w:rPr>
        <w:t xml:space="preserve"> </w:t>
      </w:r>
      <w:r>
        <w:rPr>
          <w:color w:val="004875"/>
          <w:spacing w:val="-2"/>
        </w:rPr>
        <w:t>polegadas</w:t>
      </w:r>
    </w:p>
    <w:p w14:paraId="33286A00" w14:textId="77777777" w:rsidR="00DB4963" w:rsidRDefault="00DB4963" w:rsidP="00DB4963">
      <w:pPr>
        <w:pStyle w:val="Corpodetexto"/>
        <w:spacing w:before="202" w:line="278" w:lineRule="auto"/>
        <w:ind w:left="144" w:right="137"/>
        <w:jc w:val="both"/>
      </w:pPr>
      <w:r>
        <w:t>A Dormed ofertou o monitor CMOS Drake LEVI de 12 polegadas com EtCO2 por R$ 16.997,95 a unidade. A proposta</w:t>
      </w:r>
      <w:r>
        <w:rPr>
          <w:spacing w:val="-1"/>
        </w:rPr>
        <w:t xml:space="preserve"> </w:t>
      </w:r>
      <w:r>
        <w:t>informa</w:t>
      </w:r>
      <w:r>
        <w:rPr>
          <w:spacing w:val="-5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oito</w:t>
      </w:r>
      <w:r>
        <w:rPr>
          <w:spacing w:val="-5"/>
        </w:rPr>
        <w:t xml:space="preserve"> </w:t>
      </w:r>
      <w:r>
        <w:t>curvas</w:t>
      </w:r>
      <w:r>
        <w:rPr>
          <w:spacing w:val="-4"/>
        </w:rPr>
        <w:t xml:space="preserve"> </w:t>
      </w:r>
      <w:r>
        <w:t>simultâneas,</w:t>
      </w:r>
      <w:r>
        <w:rPr>
          <w:spacing w:val="-5"/>
        </w:rPr>
        <w:t xml:space="preserve"> </w:t>
      </w:r>
      <w:r>
        <w:t>edição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dados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paciente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acessórios</w:t>
      </w:r>
      <w:r>
        <w:rPr>
          <w:spacing w:val="-4"/>
        </w:rPr>
        <w:t xml:space="preserve"> </w:t>
      </w:r>
      <w:r>
        <w:t>básicos</w:t>
      </w:r>
      <w:r>
        <w:rPr>
          <w:spacing w:val="-4"/>
        </w:rPr>
        <w:t xml:space="preserve"> </w:t>
      </w:r>
      <w:r>
        <w:t>compostos</w:t>
      </w:r>
      <w:r>
        <w:rPr>
          <w:spacing w:val="-4"/>
        </w:rPr>
        <w:t xml:space="preserve"> </w:t>
      </w:r>
      <w:r>
        <w:t>por</w:t>
      </w:r>
    </w:p>
    <w:p w14:paraId="307743B7" w14:textId="77777777" w:rsidR="00DB4963" w:rsidRDefault="00DB4963" w:rsidP="00DB4963">
      <w:pPr>
        <w:pStyle w:val="Corpodetexto"/>
        <w:spacing w:line="278" w:lineRule="auto"/>
        <w:jc w:val="both"/>
        <w:sectPr w:rsidR="00DB4963" w:rsidSect="00DB4963">
          <w:pgSz w:w="11910" w:h="16840"/>
          <w:pgMar w:top="1060" w:right="992" w:bottom="1700" w:left="708" w:header="0" w:footer="1504" w:gutter="0"/>
          <w:cols w:space="720"/>
        </w:sectPr>
      </w:pPr>
    </w:p>
    <w:p w14:paraId="6A6D826B" w14:textId="77777777" w:rsidR="00DB4963" w:rsidRDefault="00DB4963" w:rsidP="00DB4963">
      <w:pPr>
        <w:pStyle w:val="Corpodetexto"/>
        <w:spacing w:before="41" w:line="278" w:lineRule="auto"/>
        <w:ind w:left="144" w:right="94"/>
      </w:pPr>
      <w:r>
        <w:rPr>
          <w:noProof/>
        </w:rPr>
        <w:lastRenderedPageBreak/>
        <w:drawing>
          <wp:anchor distT="0" distB="0" distL="0" distR="0" simplePos="0" relativeHeight="251658247" behindDoc="1" locked="0" layoutInCell="1" allowOverlap="1" wp14:anchorId="05443E7A" wp14:editId="261D8EFC">
            <wp:simplePos x="0" y="0"/>
            <wp:positionH relativeFrom="page">
              <wp:posOffset>591312</wp:posOffset>
            </wp:positionH>
            <wp:positionV relativeFrom="page">
              <wp:posOffset>0</wp:posOffset>
            </wp:positionV>
            <wp:extent cx="6969252" cy="945489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25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cabo de</w:t>
      </w:r>
      <w:r>
        <w:rPr>
          <w:spacing w:val="-4"/>
        </w:rPr>
        <w:t xml:space="preserve"> </w:t>
      </w:r>
      <w:r>
        <w:t>ECG,</w:t>
      </w:r>
      <w:r>
        <w:rPr>
          <w:spacing w:val="-5"/>
        </w:rPr>
        <w:t xml:space="preserve"> </w:t>
      </w:r>
      <w:r>
        <w:t>sensor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SpO2,</w:t>
      </w:r>
      <w:r>
        <w:rPr>
          <w:spacing w:val="-3"/>
        </w:rPr>
        <w:t xml:space="preserve"> </w:t>
      </w:r>
      <w:r>
        <w:t>manguito, sensor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temperatura, cabo de</w:t>
      </w:r>
      <w:r>
        <w:rPr>
          <w:spacing w:val="-4"/>
        </w:rPr>
        <w:t xml:space="preserve"> </w:t>
      </w:r>
      <w:r>
        <w:t>alimentação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capnografia.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entrega é indicada em até 20 dias, acrescida do prazo de transporte, e sujeita à disponibilidade de estoque.</w:t>
      </w:r>
    </w:p>
    <w:p w14:paraId="063132E5" w14:textId="77777777" w:rsidR="00DB4963" w:rsidRDefault="00DB4963" w:rsidP="00DB4963">
      <w:pPr>
        <w:pStyle w:val="Corpodetexto"/>
      </w:pPr>
    </w:p>
    <w:p w14:paraId="287A1D83" w14:textId="77777777" w:rsidR="00DB4963" w:rsidRDefault="00DB4963" w:rsidP="00DB4963">
      <w:pPr>
        <w:pStyle w:val="Corpodetexto"/>
        <w:spacing w:before="95"/>
      </w:pPr>
    </w:p>
    <w:p w14:paraId="6FCAE568" w14:textId="77777777" w:rsidR="00DB4963" w:rsidRDefault="00DB4963" w:rsidP="00DB4963">
      <w:pPr>
        <w:pStyle w:val="PargrafodaLista"/>
        <w:numPr>
          <w:ilvl w:val="2"/>
          <w:numId w:val="7"/>
        </w:numPr>
        <w:tabs>
          <w:tab w:val="left" w:pos="863"/>
        </w:tabs>
        <w:ind w:left="863" w:hanging="359"/>
      </w:pPr>
      <w:r>
        <w:t>A</w:t>
      </w:r>
      <w:r>
        <w:rPr>
          <w:spacing w:val="-8"/>
        </w:rPr>
        <w:t xml:space="preserve"> </w:t>
      </w:r>
      <w:r>
        <w:t>documentação</w:t>
      </w:r>
      <w:r>
        <w:rPr>
          <w:spacing w:val="-5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insuficiente</w:t>
      </w:r>
      <w:r>
        <w:rPr>
          <w:spacing w:val="-3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demonstrar</w:t>
      </w:r>
      <w:r>
        <w:rPr>
          <w:spacing w:val="-4"/>
        </w:rPr>
        <w:t xml:space="preserve"> </w:t>
      </w:r>
      <w:r>
        <w:t>conformidade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2"/>
        </w:rPr>
        <w:t>processo:</w:t>
      </w:r>
    </w:p>
    <w:p w14:paraId="55CFB72C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2" w:line="278" w:lineRule="auto"/>
        <w:ind w:right="133"/>
      </w:pPr>
      <w:r>
        <w:t>Não</w:t>
      </w:r>
      <w:r>
        <w:rPr>
          <w:spacing w:val="-3"/>
        </w:rPr>
        <w:t xml:space="preserve"> </w:t>
      </w:r>
      <w:r>
        <w:t>há</w:t>
      </w:r>
      <w:r>
        <w:rPr>
          <w:spacing w:val="-6"/>
        </w:rPr>
        <w:t xml:space="preserve"> </w:t>
      </w:r>
      <w:r>
        <w:t>descrição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modo</w:t>
      </w:r>
      <w:r>
        <w:rPr>
          <w:spacing w:val="-7"/>
        </w:rPr>
        <w:t xml:space="preserve"> </w:t>
      </w:r>
      <w:r>
        <w:t>spot,</w:t>
      </w:r>
      <w:r>
        <w:rPr>
          <w:spacing w:val="-6"/>
        </w:rPr>
        <w:t xml:space="preserve"> </w:t>
      </w:r>
      <w:r>
        <w:t>tela</w:t>
      </w:r>
      <w:r>
        <w:rPr>
          <w:spacing w:val="-6"/>
        </w:rPr>
        <w:t xml:space="preserve"> </w:t>
      </w:r>
      <w:r>
        <w:t>sensível</w:t>
      </w:r>
      <w:r>
        <w:rPr>
          <w:spacing w:val="-6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toque,</w:t>
      </w:r>
      <w:r>
        <w:rPr>
          <w:spacing w:val="-4"/>
        </w:rPr>
        <w:t xml:space="preserve"> </w:t>
      </w:r>
      <w:r>
        <w:t>autonomia</w:t>
      </w:r>
      <w:r>
        <w:rPr>
          <w:spacing w:val="-6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bateria,</w:t>
      </w:r>
      <w:r>
        <w:rPr>
          <w:spacing w:val="-8"/>
        </w:rPr>
        <w:t xml:space="preserve"> </w:t>
      </w:r>
      <w:r>
        <w:t>EWS,</w:t>
      </w:r>
      <w:r>
        <w:rPr>
          <w:spacing w:val="-4"/>
        </w:rPr>
        <w:t xml:space="preserve"> </w:t>
      </w:r>
      <w:r>
        <w:t>HL7,</w:t>
      </w:r>
      <w:r>
        <w:rPr>
          <w:spacing w:val="-6"/>
        </w:rPr>
        <w:t xml:space="preserve"> </w:t>
      </w:r>
      <w:r>
        <w:t>RJ45,</w:t>
      </w:r>
      <w:r>
        <w:rPr>
          <w:spacing w:val="-6"/>
        </w:rPr>
        <w:t xml:space="preserve"> </w:t>
      </w:r>
      <w:r>
        <w:t>USB,</w:t>
      </w:r>
      <w:r>
        <w:rPr>
          <w:spacing w:val="-6"/>
        </w:rPr>
        <w:t xml:space="preserve"> </w:t>
      </w:r>
      <w:r>
        <w:t>Wi-Fi, integração Tasy, lista de pacientes ou leitor de código de barras;</w:t>
      </w:r>
    </w:p>
    <w:p w14:paraId="1CB2FE82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0" w:line="276" w:lineRule="auto"/>
        <w:ind w:right="139"/>
      </w:pPr>
      <w:r>
        <w:t>Não</w:t>
      </w:r>
      <w:r>
        <w:rPr>
          <w:spacing w:val="29"/>
        </w:rPr>
        <w:t xml:space="preserve"> </w:t>
      </w:r>
      <w:r>
        <w:t>são</w:t>
      </w:r>
      <w:r>
        <w:rPr>
          <w:spacing w:val="27"/>
        </w:rPr>
        <w:t xml:space="preserve"> </w:t>
      </w:r>
      <w:r>
        <w:t>apresentados</w:t>
      </w:r>
      <w:r>
        <w:rPr>
          <w:spacing w:val="26"/>
        </w:rPr>
        <w:t xml:space="preserve"> </w:t>
      </w:r>
      <w:r>
        <w:t>valores</w:t>
      </w:r>
      <w:r>
        <w:rPr>
          <w:spacing w:val="26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faixas</w:t>
      </w:r>
      <w:r>
        <w:rPr>
          <w:spacing w:val="26"/>
        </w:rPr>
        <w:t xml:space="preserve"> </w:t>
      </w:r>
      <w:r>
        <w:t>detalhadas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PNI,</w:t>
      </w:r>
      <w:r>
        <w:rPr>
          <w:spacing w:val="29"/>
        </w:rPr>
        <w:t xml:space="preserve"> </w:t>
      </w:r>
      <w:r>
        <w:t>SpO2,</w:t>
      </w:r>
      <w:r>
        <w:rPr>
          <w:spacing w:val="27"/>
        </w:rPr>
        <w:t xml:space="preserve"> </w:t>
      </w:r>
      <w:r>
        <w:t>frequência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pulso,</w:t>
      </w:r>
      <w:r>
        <w:rPr>
          <w:spacing w:val="27"/>
        </w:rPr>
        <w:t xml:space="preserve"> </w:t>
      </w:r>
      <w:r>
        <w:t>temperatura, memória, alarmes e grau de proteção;</w:t>
      </w:r>
    </w:p>
    <w:p w14:paraId="19DA8DCE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4" w:line="276" w:lineRule="auto"/>
        <w:ind w:right="139"/>
      </w:pPr>
      <w:r>
        <w:t>A configuração possui apenas um conjunto básico de acessórios, sem os quantitativos exigidos, sem</w:t>
      </w:r>
      <w:r>
        <w:rPr>
          <w:spacing w:val="80"/>
        </w:rPr>
        <w:t xml:space="preserve"> </w:t>
      </w:r>
      <w:r>
        <w:t>braçadeira para obesos, segundo sensor de temperatura e carro de transporte;</w:t>
      </w:r>
    </w:p>
    <w:p w14:paraId="707EE3BC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5" w:line="276" w:lineRule="auto"/>
        <w:ind w:right="142"/>
      </w:pPr>
      <w:r>
        <w:t>Não foi indicada assistência técnica autorizada com capacidade de atendimento na macrorregião de</w:t>
      </w:r>
      <w:r>
        <w:rPr>
          <w:spacing w:val="40"/>
        </w:rPr>
        <w:t xml:space="preserve"> </w:t>
      </w:r>
      <w:r>
        <w:t>Belo Horizonte;</w:t>
      </w:r>
    </w:p>
    <w:p w14:paraId="4EF3A393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165"/>
        <w:ind w:left="863" w:hanging="350"/>
      </w:pP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instalação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treinamento</w:t>
      </w:r>
      <w:r>
        <w:rPr>
          <w:spacing w:val="-6"/>
        </w:rPr>
        <w:t xml:space="preserve"> </w:t>
      </w:r>
      <w:r>
        <w:rPr>
          <w:spacing w:val="-2"/>
        </w:rPr>
        <w:t>estão</w:t>
      </w:r>
      <w:r>
        <w:rPr>
          <w:spacing w:val="-7"/>
        </w:rPr>
        <w:t xml:space="preserve"> </w:t>
      </w:r>
      <w:r>
        <w:rPr>
          <w:spacing w:val="-2"/>
        </w:rPr>
        <w:t>expressamente excluídos,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 xml:space="preserve"> </w:t>
      </w:r>
      <w:r>
        <w:rPr>
          <w:spacing w:val="-2"/>
        </w:rPr>
        <w:t>frete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R$</w:t>
      </w:r>
      <w:r>
        <w:rPr>
          <w:spacing w:val="-4"/>
        </w:rPr>
        <w:t xml:space="preserve"> </w:t>
      </w:r>
      <w:r>
        <w:rPr>
          <w:spacing w:val="-2"/>
        </w:rPr>
        <w:t>80,00</w:t>
      </w:r>
      <w:r>
        <w:rPr>
          <w:spacing w:val="-9"/>
        </w:rPr>
        <w:t xml:space="preserve"> </w:t>
      </w:r>
      <w:r>
        <w:rPr>
          <w:spacing w:val="-2"/>
        </w:rPr>
        <w:t>é cobrado</w:t>
      </w:r>
      <w:r>
        <w:rPr>
          <w:spacing w:val="-4"/>
        </w:rPr>
        <w:t xml:space="preserve"> </w:t>
      </w:r>
      <w:r>
        <w:rPr>
          <w:spacing w:val="-2"/>
        </w:rPr>
        <w:t>do</w:t>
      </w:r>
      <w:r>
        <w:rPr>
          <w:spacing w:val="-4"/>
        </w:rPr>
        <w:t xml:space="preserve"> </w:t>
      </w:r>
      <w:r>
        <w:rPr>
          <w:spacing w:val="-2"/>
        </w:rPr>
        <w:t>cliente;</w:t>
      </w:r>
    </w:p>
    <w:p w14:paraId="73D7170A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2" w:line="276" w:lineRule="auto"/>
        <w:ind w:right="139"/>
      </w:pPr>
      <w:r>
        <w:t>A</w:t>
      </w:r>
      <w:r>
        <w:rPr>
          <w:spacing w:val="-5"/>
        </w:rPr>
        <w:t xml:space="preserve"> </w:t>
      </w:r>
      <w:r>
        <w:t>garantia</w:t>
      </w:r>
      <w:r>
        <w:rPr>
          <w:spacing w:val="-8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meses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equipamento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três</w:t>
      </w:r>
      <w:r>
        <w:rPr>
          <w:spacing w:val="-4"/>
        </w:rPr>
        <w:t xml:space="preserve"> </w:t>
      </w:r>
      <w:r>
        <w:t>meses</w:t>
      </w:r>
      <w:r>
        <w:rPr>
          <w:spacing w:val="-4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acessórios,</w:t>
      </w:r>
      <w:r>
        <w:rPr>
          <w:spacing w:val="-8"/>
        </w:rPr>
        <w:t xml:space="preserve"> </w:t>
      </w:r>
      <w:r>
        <w:t>mas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proposta</w:t>
      </w:r>
      <w:r>
        <w:rPr>
          <w:spacing w:val="-6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vincula o início ao aceite técnico.</w:t>
      </w:r>
    </w:p>
    <w:p w14:paraId="1D9BD644" w14:textId="77777777" w:rsidR="00DB4963" w:rsidRDefault="00DB4963" w:rsidP="00DB4963">
      <w:pPr>
        <w:pStyle w:val="Corpodetexto"/>
        <w:spacing w:before="164" w:line="278" w:lineRule="auto"/>
        <w:ind w:left="144" w:right="137"/>
        <w:jc w:val="both"/>
      </w:pPr>
      <w:r>
        <w:t>A</w:t>
      </w:r>
      <w:r>
        <w:rPr>
          <w:spacing w:val="-13"/>
        </w:rPr>
        <w:t xml:space="preserve"> </w:t>
      </w:r>
      <w:r>
        <w:t>proposta</w:t>
      </w:r>
      <w:r>
        <w:rPr>
          <w:spacing w:val="-1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Dormed</w:t>
      </w:r>
      <w:r>
        <w:rPr>
          <w:spacing w:val="-11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atende.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solução</w:t>
      </w:r>
      <w:r>
        <w:rPr>
          <w:spacing w:val="-12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apresentada</w:t>
      </w:r>
      <w:r>
        <w:rPr>
          <w:spacing w:val="-10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monitor</w:t>
      </w:r>
      <w:r>
        <w:rPr>
          <w:spacing w:val="-11"/>
        </w:rPr>
        <w:t xml:space="preserve"> </w:t>
      </w:r>
      <w:r>
        <w:t>multiparamétrico</w:t>
      </w:r>
      <w:r>
        <w:rPr>
          <w:spacing w:val="-10"/>
        </w:rPr>
        <w:t xml:space="preserve"> </w:t>
      </w:r>
      <w:r>
        <w:t>convencional,</w:t>
      </w:r>
      <w:r>
        <w:rPr>
          <w:spacing w:val="-13"/>
        </w:rPr>
        <w:t xml:space="preserve"> </w:t>
      </w:r>
      <w:r>
        <w:t>com documentação resumida e sem os elementos técnicos, de integração, acessórios, instalação, treinamento e suporte local indispensáveis ao objeto.</w:t>
      </w:r>
    </w:p>
    <w:p w14:paraId="7E77BD73" w14:textId="77777777" w:rsidR="00DB4963" w:rsidRDefault="00DB4963" w:rsidP="00DB4963">
      <w:pPr>
        <w:pStyle w:val="Corpodetexto"/>
      </w:pPr>
    </w:p>
    <w:p w14:paraId="52ABE14F" w14:textId="77777777" w:rsidR="00DB4963" w:rsidRDefault="00DB4963" w:rsidP="00DB4963">
      <w:pPr>
        <w:pStyle w:val="Corpodetexto"/>
        <w:spacing w:before="91"/>
      </w:pPr>
    </w:p>
    <w:p w14:paraId="26EF6958" w14:textId="77777777" w:rsidR="00DB4963" w:rsidRDefault="00DB4963" w:rsidP="00DB4963">
      <w:pPr>
        <w:pStyle w:val="PargrafodaLista"/>
        <w:numPr>
          <w:ilvl w:val="1"/>
          <w:numId w:val="7"/>
        </w:numPr>
        <w:tabs>
          <w:tab w:val="left" w:pos="528"/>
        </w:tabs>
        <w:ind w:left="528" w:hanging="384"/>
      </w:pPr>
      <w:r>
        <w:rPr>
          <w:color w:val="004875"/>
        </w:rPr>
        <w:t>GJO</w:t>
      </w:r>
      <w:r>
        <w:rPr>
          <w:color w:val="004875"/>
          <w:spacing w:val="-6"/>
        </w:rPr>
        <w:t xml:space="preserve"> </w:t>
      </w:r>
      <w:r>
        <w:rPr>
          <w:color w:val="004875"/>
        </w:rPr>
        <w:t>Comércio</w:t>
      </w:r>
      <w:r>
        <w:rPr>
          <w:color w:val="004875"/>
          <w:spacing w:val="-5"/>
        </w:rPr>
        <w:t xml:space="preserve"> </w:t>
      </w:r>
      <w:r>
        <w:rPr>
          <w:color w:val="004875"/>
        </w:rPr>
        <w:t>e</w:t>
      </w:r>
      <w:r>
        <w:rPr>
          <w:color w:val="004875"/>
          <w:spacing w:val="-4"/>
        </w:rPr>
        <w:t xml:space="preserve"> </w:t>
      </w:r>
      <w:r>
        <w:rPr>
          <w:color w:val="004875"/>
        </w:rPr>
        <w:t>Representações</w:t>
      </w:r>
      <w:r>
        <w:rPr>
          <w:color w:val="004875"/>
          <w:spacing w:val="-4"/>
        </w:rPr>
        <w:t xml:space="preserve"> </w:t>
      </w:r>
      <w:r>
        <w:rPr>
          <w:color w:val="004875"/>
        </w:rPr>
        <w:t>-</w:t>
      </w:r>
      <w:r>
        <w:rPr>
          <w:color w:val="004875"/>
          <w:spacing w:val="-6"/>
        </w:rPr>
        <w:t xml:space="preserve"> </w:t>
      </w:r>
      <w:r>
        <w:rPr>
          <w:color w:val="004875"/>
        </w:rPr>
        <w:t>Philips</w:t>
      </w:r>
      <w:r>
        <w:rPr>
          <w:color w:val="004875"/>
          <w:spacing w:val="-6"/>
        </w:rPr>
        <w:t xml:space="preserve"> </w:t>
      </w:r>
      <w:r>
        <w:rPr>
          <w:color w:val="004875"/>
        </w:rPr>
        <w:t>EarlyVue</w:t>
      </w:r>
      <w:r>
        <w:rPr>
          <w:color w:val="004875"/>
          <w:spacing w:val="-4"/>
        </w:rPr>
        <w:t xml:space="preserve"> VS30</w:t>
      </w:r>
    </w:p>
    <w:p w14:paraId="49A9200C" w14:textId="77777777" w:rsidR="00DB4963" w:rsidRDefault="00DB4963" w:rsidP="00DB4963">
      <w:pPr>
        <w:pStyle w:val="Corpodetexto"/>
        <w:spacing w:before="204" w:line="278" w:lineRule="auto"/>
        <w:ind w:left="144" w:right="134"/>
        <w:jc w:val="both"/>
      </w:pPr>
      <w:r>
        <w:t>A GJO apresentou o monitor de sinais vitais Philips EarlyVue VS30 por R$ 34.780,00 a unidade, totalizando R$ 173.900,00.</w:t>
      </w:r>
      <w:r>
        <w:rPr>
          <w:spacing w:val="-11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solução</w:t>
      </w:r>
      <w:r>
        <w:rPr>
          <w:spacing w:val="-9"/>
        </w:rPr>
        <w:t xml:space="preserve"> </w:t>
      </w:r>
      <w:r>
        <w:t>possui</w:t>
      </w:r>
      <w:r>
        <w:rPr>
          <w:spacing w:val="-9"/>
        </w:rPr>
        <w:t xml:space="preserve"> </w:t>
      </w:r>
      <w:r>
        <w:t>perfil</w:t>
      </w:r>
      <w:r>
        <w:rPr>
          <w:spacing w:val="-11"/>
        </w:rPr>
        <w:t xml:space="preserve"> </w:t>
      </w:r>
      <w:r>
        <w:t>spot</w:t>
      </w:r>
      <w:r>
        <w:rPr>
          <w:spacing w:val="-6"/>
        </w:rPr>
        <w:t xml:space="preserve"> </w:t>
      </w:r>
      <w:r>
        <w:t>check,</w:t>
      </w:r>
      <w:r>
        <w:rPr>
          <w:spacing w:val="-9"/>
        </w:rPr>
        <w:t xml:space="preserve"> </w:t>
      </w:r>
      <w:r>
        <w:t>tela</w:t>
      </w:r>
      <w:r>
        <w:rPr>
          <w:spacing w:val="-13"/>
        </w:rPr>
        <w:t xml:space="preserve"> </w:t>
      </w:r>
      <w:r>
        <w:t>LCD</w:t>
      </w:r>
      <w:r>
        <w:rPr>
          <w:spacing w:val="-6"/>
        </w:rPr>
        <w:t xml:space="preserve"> </w:t>
      </w:r>
      <w:r>
        <w:t>colorida</w:t>
      </w:r>
      <w:r>
        <w:rPr>
          <w:spacing w:val="-9"/>
        </w:rPr>
        <w:t xml:space="preserve"> </w:t>
      </w:r>
      <w:r>
        <w:t>sensível</w:t>
      </w:r>
      <w:r>
        <w:rPr>
          <w:spacing w:val="-11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toque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10,1</w:t>
      </w:r>
      <w:r>
        <w:rPr>
          <w:spacing w:val="-9"/>
        </w:rPr>
        <w:t xml:space="preserve"> </w:t>
      </w:r>
      <w:r>
        <w:t>polegadas,</w:t>
      </w:r>
      <w:r>
        <w:rPr>
          <w:spacing w:val="-9"/>
        </w:rPr>
        <w:t xml:space="preserve"> </w:t>
      </w:r>
      <w:r>
        <w:t>PNI,</w:t>
      </w:r>
      <w:r>
        <w:rPr>
          <w:spacing w:val="-11"/>
        </w:rPr>
        <w:t xml:space="preserve"> </w:t>
      </w:r>
      <w:r>
        <w:t>SpO2, frequência de pulso e temperatura, bateria de íons de lítio com autonomia mínima declarada de 6 horas em monitoramento contínuo, alarmes visuais em 360 graus, alimentação bivolt e proteção IPX1. A plataforma admite conectividade HL7, integração com prontuário eletrônico, identificação por código de barras e ferramentas</w:t>
      </w:r>
      <w:r>
        <w:rPr>
          <w:spacing w:val="-6"/>
        </w:rPr>
        <w:t xml:space="preserve"> </w:t>
      </w:r>
      <w:r>
        <w:t>dedicadas</w:t>
      </w:r>
      <w:r>
        <w:rPr>
          <w:spacing w:val="-6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automação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documentação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fluxo</w:t>
      </w:r>
      <w:r>
        <w:rPr>
          <w:spacing w:val="-7"/>
        </w:rPr>
        <w:t xml:space="preserve"> </w:t>
      </w:r>
      <w:r>
        <w:t>clínico.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garantia</w:t>
      </w:r>
      <w:r>
        <w:rPr>
          <w:spacing w:val="-6"/>
        </w:rPr>
        <w:t xml:space="preserve"> </w:t>
      </w:r>
      <w:r>
        <w:t>ofertada</w:t>
      </w:r>
      <w:r>
        <w:rPr>
          <w:spacing w:val="-8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36</w:t>
      </w:r>
      <w:r>
        <w:rPr>
          <w:spacing w:val="-10"/>
        </w:rPr>
        <w:t xml:space="preserve"> </w:t>
      </w:r>
      <w:r>
        <w:t>meses,</w:t>
      </w:r>
      <w:r>
        <w:rPr>
          <w:spacing w:val="-8"/>
        </w:rPr>
        <w:t xml:space="preserve"> </w:t>
      </w:r>
      <w:r>
        <w:t>com instalação, treinamento e entrega em 60 dias.</w:t>
      </w:r>
    </w:p>
    <w:p w14:paraId="783F4658" w14:textId="77777777" w:rsidR="00DB4963" w:rsidRDefault="00DB4963" w:rsidP="00DB4963">
      <w:pPr>
        <w:pStyle w:val="Corpodetexto"/>
      </w:pPr>
    </w:p>
    <w:p w14:paraId="2E7AA3F1" w14:textId="77777777" w:rsidR="00DB4963" w:rsidRDefault="00DB4963" w:rsidP="00DB4963">
      <w:pPr>
        <w:pStyle w:val="Corpodetexto"/>
        <w:spacing w:before="93"/>
      </w:pPr>
    </w:p>
    <w:p w14:paraId="31F025B3" w14:textId="77777777" w:rsidR="00DB4963" w:rsidRDefault="00DB4963" w:rsidP="00DB4963">
      <w:pPr>
        <w:pStyle w:val="PargrafodaLista"/>
        <w:numPr>
          <w:ilvl w:val="2"/>
          <w:numId w:val="7"/>
        </w:numPr>
        <w:tabs>
          <w:tab w:val="left" w:pos="863"/>
        </w:tabs>
        <w:ind w:left="863" w:hanging="359"/>
      </w:pPr>
      <w:r>
        <w:t>Aspectos</w:t>
      </w:r>
      <w:r>
        <w:rPr>
          <w:spacing w:val="-8"/>
        </w:rPr>
        <w:t xml:space="preserve"> </w:t>
      </w:r>
      <w:r>
        <w:t>favoráveis</w:t>
      </w:r>
      <w:r>
        <w:rPr>
          <w:spacing w:val="-9"/>
        </w:rPr>
        <w:t xml:space="preserve"> </w:t>
      </w:r>
      <w:r>
        <w:rPr>
          <w:spacing w:val="-2"/>
        </w:rPr>
        <w:t>comprovados:</w:t>
      </w:r>
    </w:p>
    <w:p w14:paraId="64E31300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2" w:line="278" w:lineRule="auto"/>
        <w:ind w:right="135"/>
      </w:pPr>
      <w:r>
        <w:t>Garantia de 36 meses, única com prazo de três anos</w:t>
      </w:r>
      <w:r>
        <w:rPr>
          <w:spacing w:val="-2"/>
        </w:rPr>
        <w:t xml:space="preserve"> </w:t>
      </w:r>
      <w:r>
        <w:t>entre as propostas analisadas, reduzindo a custos de manutenção corretiva no período e reforçando a confiabilidade da solução;</w:t>
      </w:r>
    </w:p>
    <w:p w14:paraId="765CD212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9" w:line="278" w:lineRule="auto"/>
        <w:ind w:right="138"/>
      </w:pPr>
      <w:r>
        <w:t>Função QuickAlerts para automatização dos cálculos de Escores de Alerta Precoce (EWS), auxiliando a identificação padronizada de sinais de deterioração clínica;</w:t>
      </w:r>
    </w:p>
    <w:p w14:paraId="61F3EC08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0" w:line="278" w:lineRule="auto"/>
        <w:ind w:right="134"/>
      </w:pPr>
      <w:r>
        <w:t>Função</w:t>
      </w:r>
      <w:r>
        <w:rPr>
          <w:spacing w:val="-10"/>
        </w:rPr>
        <w:t xml:space="preserve"> </w:t>
      </w:r>
      <w:r>
        <w:t>QuickCapture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documentação</w:t>
      </w:r>
      <w:r>
        <w:rPr>
          <w:spacing w:val="-10"/>
        </w:rPr>
        <w:t xml:space="preserve"> </w:t>
      </w:r>
      <w:r>
        <w:t>estruturada</w:t>
      </w:r>
      <w:r>
        <w:rPr>
          <w:spacing w:val="-12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avaliação</w:t>
      </w:r>
      <w:r>
        <w:rPr>
          <w:spacing w:val="-10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paciente,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capacidade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até 35 campos, ampliando a padronização do registro assistencial;</w:t>
      </w:r>
    </w:p>
    <w:p w14:paraId="65B2D388" w14:textId="77777777" w:rsidR="00DB4963" w:rsidRDefault="00DB4963" w:rsidP="00DB4963">
      <w:pPr>
        <w:pStyle w:val="PargrafodaLista"/>
        <w:spacing w:line="278" w:lineRule="auto"/>
        <w:sectPr w:rsidR="00DB4963" w:rsidSect="00DB4963">
          <w:pgSz w:w="11910" w:h="16840"/>
          <w:pgMar w:top="1060" w:right="992" w:bottom="1700" w:left="708" w:header="0" w:footer="1504" w:gutter="0"/>
          <w:cols w:space="720"/>
        </w:sectPr>
      </w:pPr>
    </w:p>
    <w:p w14:paraId="186A0670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41" w:line="278" w:lineRule="auto"/>
        <w:ind w:right="134"/>
        <w:jc w:val="both"/>
      </w:pPr>
      <w:r>
        <w:rPr>
          <w:noProof/>
        </w:rPr>
        <w:lastRenderedPageBreak/>
        <w:drawing>
          <wp:anchor distT="0" distB="0" distL="0" distR="0" simplePos="0" relativeHeight="251658248" behindDoc="1" locked="0" layoutInCell="1" allowOverlap="1" wp14:anchorId="57032A05" wp14:editId="2F6FDECE">
            <wp:simplePos x="0" y="0"/>
            <wp:positionH relativeFrom="page">
              <wp:posOffset>591312</wp:posOffset>
            </wp:positionH>
            <wp:positionV relativeFrom="page">
              <wp:posOffset>0</wp:posOffset>
            </wp:positionV>
            <wp:extent cx="6969252" cy="945489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25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Função QuickCheck, comunicação HL7 e solução de interoperabilidade para envio de sinais vitais ao prontuário</w:t>
      </w:r>
      <w:r>
        <w:rPr>
          <w:spacing w:val="-13"/>
        </w:rPr>
        <w:t xml:space="preserve"> </w:t>
      </w:r>
      <w:r>
        <w:t>eletrônico,</w:t>
      </w:r>
      <w:r>
        <w:rPr>
          <w:spacing w:val="-12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integração</w:t>
      </w:r>
      <w:r>
        <w:rPr>
          <w:spacing w:val="-12"/>
        </w:rPr>
        <w:t xml:space="preserve"> </w:t>
      </w:r>
      <w:r>
        <w:t>tecnicamente</w:t>
      </w:r>
      <w:r>
        <w:rPr>
          <w:spacing w:val="-13"/>
        </w:rPr>
        <w:t xml:space="preserve"> </w:t>
      </w:r>
      <w:r>
        <w:t>compatível</w:t>
      </w:r>
      <w:r>
        <w:rPr>
          <w:spacing w:val="-12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Tasy.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leitor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código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barras permite preencher dados demográficos e reduz o risco de vinculação ou digitação manual incorreta;</w:t>
      </w:r>
    </w:p>
    <w:p w14:paraId="3685BE18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0" w:line="278" w:lineRule="auto"/>
        <w:ind w:right="134"/>
      </w:pPr>
      <w:r>
        <w:t>Tela touchscreen de 10,1 polegadas e bateria de íons de lítio com autonomia superior ao mínimo do</w:t>
      </w:r>
      <w:r>
        <w:rPr>
          <w:spacing w:val="40"/>
        </w:rPr>
        <w:t xml:space="preserve"> </w:t>
      </w:r>
      <w:r>
        <w:rPr>
          <w:spacing w:val="-2"/>
        </w:rPr>
        <w:t>descritivo;</w:t>
      </w:r>
    </w:p>
    <w:p w14:paraId="43DA7C87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0" w:line="278" w:lineRule="auto"/>
        <w:ind w:right="141"/>
      </w:pPr>
      <w:r>
        <w:t>Cinco</w:t>
      </w:r>
      <w:r>
        <w:rPr>
          <w:spacing w:val="27"/>
        </w:rPr>
        <w:t xml:space="preserve"> </w:t>
      </w:r>
      <w:r>
        <w:t>carros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transporte</w:t>
      </w:r>
      <w:r>
        <w:rPr>
          <w:spacing w:val="27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cinco</w:t>
      </w:r>
      <w:r>
        <w:rPr>
          <w:spacing w:val="27"/>
        </w:rPr>
        <w:t xml:space="preserve"> </w:t>
      </w:r>
      <w:r>
        <w:t>leitores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código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barras</w:t>
      </w:r>
      <w:r>
        <w:rPr>
          <w:spacing w:val="26"/>
        </w:rPr>
        <w:t xml:space="preserve"> </w:t>
      </w:r>
      <w:r>
        <w:t>incluídos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t>valor</w:t>
      </w:r>
      <w:r>
        <w:rPr>
          <w:spacing w:val="25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lote,</w:t>
      </w:r>
      <w:r>
        <w:rPr>
          <w:spacing w:val="27"/>
        </w:rPr>
        <w:t xml:space="preserve"> </w:t>
      </w:r>
      <w:r>
        <w:t>além</w:t>
      </w:r>
      <w:r>
        <w:rPr>
          <w:spacing w:val="27"/>
        </w:rPr>
        <w:t xml:space="preserve"> </w:t>
      </w:r>
      <w:r>
        <w:t>de instalação, treinamento e entrega em 60 dias;</w:t>
      </w:r>
    </w:p>
    <w:p w14:paraId="2FE830C5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159"/>
        <w:ind w:left="863" w:hanging="350"/>
      </w:pPr>
      <w:r>
        <w:t>Marca</w:t>
      </w:r>
      <w:r>
        <w:rPr>
          <w:spacing w:val="-11"/>
        </w:rPr>
        <w:t xml:space="preserve"> </w:t>
      </w:r>
      <w:r>
        <w:t>consolidada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Instituição,</w:t>
      </w:r>
      <w:r>
        <w:rPr>
          <w:spacing w:val="-6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preço</w:t>
      </w:r>
      <w:r>
        <w:rPr>
          <w:spacing w:val="-6"/>
        </w:rPr>
        <w:t xml:space="preserve"> </w:t>
      </w:r>
      <w:r>
        <w:t>mantido</w:t>
      </w:r>
      <w:r>
        <w:rPr>
          <w:spacing w:val="-7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teto</w:t>
      </w:r>
      <w:r>
        <w:rPr>
          <w:spacing w:val="-1"/>
        </w:rPr>
        <w:t xml:space="preserve"> </w:t>
      </w:r>
      <w:r>
        <w:rPr>
          <w:spacing w:val="-2"/>
        </w:rPr>
        <w:t>disponível.</w:t>
      </w:r>
    </w:p>
    <w:p w14:paraId="79A3B45A" w14:textId="77777777" w:rsidR="00DB4963" w:rsidRDefault="00DB4963" w:rsidP="00DB4963">
      <w:pPr>
        <w:pStyle w:val="Corpodetexto"/>
      </w:pPr>
    </w:p>
    <w:p w14:paraId="184AE924" w14:textId="77777777" w:rsidR="00DB4963" w:rsidRDefault="00DB4963" w:rsidP="00DB4963">
      <w:pPr>
        <w:pStyle w:val="Corpodetexto"/>
        <w:spacing w:before="135"/>
      </w:pPr>
    </w:p>
    <w:p w14:paraId="0CDEDB14" w14:textId="77777777" w:rsidR="00DB4963" w:rsidRDefault="00DB4963" w:rsidP="00DB4963">
      <w:pPr>
        <w:pStyle w:val="Corpodetexto"/>
        <w:ind w:left="504"/>
      </w:pPr>
      <w:r>
        <w:t>a)</w:t>
      </w:r>
      <w:r>
        <w:rPr>
          <w:spacing w:val="39"/>
        </w:rPr>
        <w:t xml:space="preserve">  </w:t>
      </w:r>
      <w:r>
        <w:t>Pontos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devem</w:t>
      </w:r>
      <w:r>
        <w:rPr>
          <w:spacing w:val="-3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formalizados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contratação:</w:t>
      </w:r>
    </w:p>
    <w:p w14:paraId="5C874F4D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4" w:line="278" w:lineRule="auto"/>
        <w:ind w:right="137"/>
        <w:jc w:val="both"/>
      </w:pPr>
      <w:r>
        <w:t>LAN/Wi-Fi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ferramentas</w:t>
      </w:r>
      <w:r>
        <w:rPr>
          <w:spacing w:val="-2"/>
        </w:rPr>
        <w:t xml:space="preserve"> </w:t>
      </w:r>
      <w:r>
        <w:t>QuickCheck,</w:t>
      </w:r>
      <w:r>
        <w:rPr>
          <w:spacing w:val="-1"/>
        </w:rPr>
        <w:t xml:space="preserve"> </w:t>
      </w:r>
      <w:r>
        <w:t>QuickCapture e</w:t>
      </w:r>
      <w:r>
        <w:rPr>
          <w:spacing w:val="-1"/>
        </w:rPr>
        <w:t xml:space="preserve"> </w:t>
      </w:r>
      <w:r>
        <w:t>QuickAlerts</w:t>
      </w:r>
      <w:r>
        <w:rPr>
          <w:spacing w:val="-2"/>
        </w:rPr>
        <w:t xml:space="preserve"> </w:t>
      </w:r>
      <w:r>
        <w:t>devem</w:t>
      </w:r>
      <w:r>
        <w:rPr>
          <w:spacing w:val="-1"/>
        </w:rPr>
        <w:t xml:space="preserve"> </w:t>
      </w:r>
      <w:r>
        <w:t>constar</w:t>
      </w:r>
      <w:r>
        <w:rPr>
          <w:spacing w:val="-3"/>
        </w:rPr>
        <w:t xml:space="preserve"> </w:t>
      </w:r>
      <w:r>
        <w:t>expressamente</w:t>
      </w:r>
      <w:r>
        <w:rPr>
          <w:spacing w:val="-3"/>
        </w:rPr>
        <w:t xml:space="preserve"> </w:t>
      </w:r>
      <w:r>
        <w:t>da configuração definitiva e do preço, sem acréscimo, juntamente com todas as licenças necessárias ao funcionamento dos recursos de integração, escore de alerta precoce e documentação clínica;</w:t>
      </w:r>
    </w:p>
    <w:p w14:paraId="4DFA3049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8" w:line="278" w:lineRule="auto"/>
        <w:ind w:right="136"/>
        <w:jc w:val="both"/>
      </w:pPr>
      <w:r>
        <w:t xml:space="preserve">A integração com o Tasy deve ser assumida contratualmente de ponta a ponta, abrangendo lista de pacientes, identificação pela pulseira, vinculação do paciente, envio automático, rastreabilidade, licenças, interface, parametrização, testes, homologação e suporte, sem cobranças adicionais ou </w:t>
      </w:r>
      <w:r>
        <w:rPr>
          <w:spacing w:val="-2"/>
        </w:rPr>
        <w:t>recorrentes;</w:t>
      </w:r>
    </w:p>
    <w:p w14:paraId="121B4F44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8" w:line="278" w:lineRule="auto"/>
        <w:ind w:right="141"/>
      </w:pPr>
      <w:r>
        <w:t>O armazenamento é descrito como capacidade para 1.000 pacientes, mas a correspondência com 500 eventos, 48 horas de curvas, 1.000 grupos de PNI e 100 horas de tendências deve ser comprovada;</w:t>
      </w:r>
    </w:p>
    <w:p w14:paraId="3CBCA903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9" w:line="278" w:lineRule="auto"/>
        <w:ind w:right="139"/>
      </w:pPr>
      <w:r>
        <w:t>O formato do</w:t>
      </w:r>
      <w:r>
        <w:rPr>
          <w:spacing w:val="-3"/>
        </w:rPr>
        <w:t xml:space="preserve"> </w:t>
      </w:r>
      <w:r>
        <w:t>treinamento</w:t>
      </w:r>
      <w:r>
        <w:rPr>
          <w:spacing w:val="-1"/>
        </w:rPr>
        <w:t xml:space="preserve"> </w:t>
      </w:r>
      <w:r>
        <w:t>deve contemplar</w:t>
      </w:r>
      <w:r>
        <w:rPr>
          <w:spacing w:val="-1"/>
        </w:rPr>
        <w:t xml:space="preserve"> </w:t>
      </w:r>
      <w:r>
        <w:t>os três turnos</w:t>
      </w:r>
      <w:r>
        <w:rPr>
          <w:spacing w:val="-2"/>
        </w:rPr>
        <w:t xml:space="preserve"> </w:t>
      </w:r>
      <w:r>
        <w:t>por dois dias consecutivos, possibilidade de reagendamento e autorização de gravação, conforme o descritivo.</w:t>
      </w:r>
    </w:p>
    <w:p w14:paraId="2CACB29B" w14:textId="77777777" w:rsidR="00DB4963" w:rsidRDefault="00DB4963" w:rsidP="00DB4963">
      <w:pPr>
        <w:pStyle w:val="Corpodetexto"/>
      </w:pPr>
    </w:p>
    <w:p w14:paraId="784CA7F7" w14:textId="77777777" w:rsidR="00DB4963" w:rsidRDefault="00DB4963" w:rsidP="00DB4963">
      <w:pPr>
        <w:pStyle w:val="Corpodetexto"/>
        <w:spacing w:before="95"/>
      </w:pPr>
    </w:p>
    <w:p w14:paraId="2FD4AFC2" w14:textId="77777777" w:rsidR="00DB4963" w:rsidRDefault="00DB4963" w:rsidP="00DB4963">
      <w:pPr>
        <w:pStyle w:val="Corpodetexto"/>
        <w:spacing w:line="278" w:lineRule="auto"/>
        <w:ind w:left="144" w:right="135"/>
        <w:jc w:val="both"/>
      </w:pPr>
      <w:r>
        <w:t>A</w:t>
      </w:r>
      <w:r>
        <w:rPr>
          <w:spacing w:val="-10"/>
        </w:rPr>
        <w:t xml:space="preserve"> </w:t>
      </w:r>
      <w:r>
        <w:t>proposta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GJO</w:t>
      </w:r>
      <w:r>
        <w:rPr>
          <w:spacing w:val="-11"/>
        </w:rPr>
        <w:t xml:space="preserve"> </w:t>
      </w:r>
      <w:r>
        <w:t>atende</w:t>
      </w:r>
      <w:r>
        <w:rPr>
          <w:spacing w:val="-11"/>
        </w:rPr>
        <w:t xml:space="preserve"> </w:t>
      </w:r>
      <w:r>
        <w:t>tecnicamente</w:t>
      </w:r>
      <w:r>
        <w:rPr>
          <w:spacing w:val="-11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condicionantes</w:t>
      </w:r>
      <w:r>
        <w:rPr>
          <w:spacing w:val="-1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apresenta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maior</w:t>
      </w:r>
      <w:r>
        <w:rPr>
          <w:spacing w:val="-11"/>
        </w:rPr>
        <w:t xml:space="preserve"> </w:t>
      </w:r>
      <w:r>
        <w:t>vantagem</w:t>
      </w:r>
      <w:r>
        <w:rPr>
          <w:spacing w:val="-10"/>
        </w:rPr>
        <w:t xml:space="preserve"> </w:t>
      </w:r>
      <w:r>
        <w:t>técnica</w:t>
      </w:r>
      <w:r>
        <w:rPr>
          <w:spacing w:val="-11"/>
        </w:rPr>
        <w:t xml:space="preserve"> </w:t>
      </w:r>
      <w:r>
        <w:t>global</w:t>
      </w:r>
      <w:r>
        <w:rPr>
          <w:spacing w:val="-10"/>
        </w:rPr>
        <w:t xml:space="preserve"> </w:t>
      </w:r>
      <w:r>
        <w:t>entre as configurações analisadas. O EarlyVue VS30 reúne plataforma específica para triagem, compatibilidade de integração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Tasy,</w:t>
      </w:r>
      <w:r>
        <w:rPr>
          <w:spacing w:val="-4"/>
        </w:rPr>
        <w:t xml:space="preserve"> </w:t>
      </w:r>
      <w:r>
        <w:t>automação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EWS,</w:t>
      </w:r>
      <w:r>
        <w:rPr>
          <w:spacing w:val="-4"/>
        </w:rPr>
        <w:t xml:space="preserve"> </w:t>
      </w:r>
      <w:r>
        <w:t>documentação</w:t>
      </w:r>
      <w:r>
        <w:rPr>
          <w:spacing w:val="-3"/>
        </w:rPr>
        <w:t xml:space="preserve"> </w:t>
      </w:r>
      <w:r>
        <w:t>clínica personalizável,</w:t>
      </w:r>
      <w:r>
        <w:rPr>
          <w:spacing w:val="-1"/>
        </w:rPr>
        <w:t xml:space="preserve"> </w:t>
      </w:r>
      <w:r>
        <w:t>garantia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meses,</w:t>
      </w:r>
      <w:r>
        <w:rPr>
          <w:spacing w:val="-6"/>
        </w:rPr>
        <w:t xml:space="preserve"> </w:t>
      </w:r>
      <w:r>
        <w:t>tela</w:t>
      </w:r>
      <w:r>
        <w:rPr>
          <w:spacing w:val="-6"/>
        </w:rPr>
        <w:t xml:space="preserve"> </w:t>
      </w:r>
      <w:r>
        <w:t>de 10,1 polegadas, autonomia superior ao mínimo e pacote com carros e leitores.</w:t>
      </w:r>
    </w:p>
    <w:p w14:paraId="0D67773A" w14:textId="77777777" w:rsidR="00DB4963" w:rsidRDefault="00DB4963" w:rsidP="00DB4963">
      <w:pPr>
        <w:pStyle w:val="Corpodetexto"/>
      </w:pPr>
    </w:p>
    <w:p w14:paraId="5555A610" w14:textId="77777777" w:rsidR="00DB4963" w:rsidRDefault="00DB4963" w:rsidP="00DB4963">
      <w:pPr>
        <w:pStyle w:val="Corpodetexto"/>
        <w:spacing w:before="94"/>
      </w:pPr>
    </w:p>
    <w:p w14:paraId="51D0A447" w14:textId="77777777" w:rsidR="00DB4963" w:rsidRDefault="00DB4963" w:rsidP="00DB4963">
      <w:pPr>
        <w:pStyle w:val="PargrafodaLista"/>
        <w:numPr>
          <w:ilvl w:val="1"/>
          <w:numId w:val="7"/>
        </w:numPr>
        <w:tabs>
          <w:tab w:val="left" w:pos="526"/>
        </w:tabs>
        <w:ind w:left="526" w:hanging="382"/>
      </w:pPr>
      <w:r>
        <w:rPr>
          <w:color w:val="004875"/>
        </w:rPr>
        <w:t>Mhédica</w:t>
      </w:r>
      <w:r>
        <w:rPr>
          <w:color w:val="004875"/>
          <w:spacing w:val="-4"/>
        </w:rPr>
        <w:t xml:space="preserve"> </w:t>
      </w:r>
      <w:r>
        <w:rPr>
          <w:color w:val="004875"/>
        </w:rPr>
        <w:t>Service</w:t>
      </w:r>
      <w:r>
        <w:rPr>
          <w:color w:val="004875"/>
          <w:spacing w:val="-3"/>
        </w:rPr>
        <w:t xml:space="preserve"> </w:t>
      </w:r>
      <w:r>
        <w:rPr>
          <w:color w:val="004875"/>
        </w:rPr>
        <w:t>-</w:t>
      </w:r>
      <w:r>
        <w:rPr>
          <w:color w:val="004875"/>
          <w:spacing w:val="-6"/>
        </w:rPr>
        <w:t xml:space="preserve"> </w:t>
      </w:r>
      <w:r>
        <w:rPr>
          <w:color w:val="004875"/>
        </w:rPr>
        <w:t>Mindray</w:t>
      </w:r>
      <w:r>
        <w:rPr>
          <w:color w:val="004875"/>
          <w:spacing w:val="-4"/>
        </w:rPr>
        <w:t xml:space="preserve"> </w:t>
      </w:r>
      <w:r>
        <w:rPr>
          <w:color w:val="004875"/>
          <w:spacing w:val="-5"/>
        </w:rPr>
        <w:t>VS8</w:t>
      </w:r>
    </w:p>
    <w:p w14:paraId="4C3B2A48" w14:textId="77777777" w:rsidR="00DB4963" w:rsidRDefault="00DB4963" w:rsidP="00DB4963">
      <w:pPr>
        <w:pStyle w:val="Corpodetexto"/>
        <w:spacing w:before="202" w:line="278" w:lineRule="auto"/>
        <w:ind w:left="144" w:right="133"/>
        <w:jc w:val="both"/>
      </w:pPr>
      <w:r>
        <w:t>A Mhédica apresentou o monitor de sinais vitais Mindray VS8 ao valor unitário de R$ 33.654,00. A proposta descreve equipamento portátil de 2,5 kg, tela touchscreen de 8 polegadas, uso adulto, pediátrico e neonatal, PNI,</w:t>
      </w:r>
      <w:r>
        <w:rPr>
          <w:spacing w:val="-4"/>
        </w:rPr>
        <w:t xml:space="preserve"> </w:t>
      </w:r>
      <w:r>
        <w:t>SpO2,</w:t>
      </w:r>
      <w:r>
        <w:rPr>
          <w:spacing w:val="-4"/>
        </w:rPr>
        <w:t xml:space="preserve"> </w:t>
      </w:r>
      <w:r>
        <w:t>frequência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pulso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temperatura,</w:t>
      </w:r>
      <w:r>
        <w:rPr>
          <w:spacing w:val="-4"/>
        </w:rPr>
        <w:t xml:space="preserve"> </w:t>
      </w:r>
      <w:r>
        <w:t>quatro</w:t>
      </w:r>
      <w:r>
        <w:rPr>
          <w:spacing w:val="-5"/>
        </w:rPr>
        <w:t xml:space="preserve"> </w:t>
      </w:r>
      <w:r>
        <w:t>protocolos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alerta</w:t>
      </w:r>
      <w:r>
        <w:rPr>
          <w:spacing w:val="-3"/>
        </w:rPr>
        <w:t xml:space="preserve"> </w:t>
      </w:r>
      <w:r>
        <w:t>precoce,</w:t>
      </w:r>
      <w:r>
        <w:rPr>
          <w:spacing w:val="-4"/>
        </w:rPr>
        <w:t xml:space="preserve"> </w:t>
      </w:r>
      <w:r>
        <w:t>rede</w:t>
      </w:r>
      <w:r>
        <w:rPr>
          <w:spacing w:val="-3"/>
        </w:rPr>
        <w:t xml:space="preserve"> </w:t>
      </w:r>
      <w:r>
        <w:t>RJ45,</w:t>
      </w:r>
      <w:r>
        <w:rPr>
          <w:spacing w:val="-4"/>
        </w:rPr>
        <w:t xml:space="preserve"> </w:t>
      </w:r>
      <w:r>
        <w:t>Wi-Fi</w:t>
      </w:r>
      <w:r>
        <w:rPr>
          <w:spacing w:val="-4"/>
        </w:rPr>
        <w:t xml:space="preserve"> </w:t>
      </w:r>
      <w:r>
        <w:t xml:space="preserve">integrado, duas portas USB, bateria de 4 horas com possibilidade de expansão, proteção IPX2 e garantia superior ao </w:t>
      </w:r>
      <w:r>
        <w:rPr>
          <w:spacing w:val="-2"/>
        </w:rPr>
        <w:t>mínimo.</w:t>
      </w:r>
    </w:p>
    <w:p w14:paraId="14D1FAFA" w14:textId="77777777" w:rsidR="00DB4963" w:rsidRDefault="00DB4963" w:rsidP="00DB4963">
      <w:pPr>
        <w:pStyle w:val="Corpodetexto"/>
        <w:spacing w:line="278" w:lineRule="auto"/>
        <w:jc w:val="both"/>
        <w:sectPr w:rsidR="00DB4963" w:rsidSect="00DB4963">
          <w:pgSz w:w="11910" w:h="16840"/>
          <w:pgMar w:top="1060" w:right="992" w:bottom="1700" w:left="708" w:header="0" w:footer="1504" w:gutter="0"/>
          <w:cols w:space="720"/>
        </w:sectPr>
      </w:pPr>
    </w:p>
    <w:p w14:paraId="56961519" w14:textId="77777777" w:rsidR="00DB4963" w:rsidRDefault="00DB4963" w:rsidP="00DB4963">
      <w:pPr>
        <w:pStyle w:val="PargrafodaLista"/>
        <w:numPr>
          <w:ilvl w:val="2"/>
          <w:numId w:val="7"/>
        </w:numPr>
        <w:tabs>
          <w:tab w:val="left" w:pos="863"/>
        </w:tabs>
        <w:spacing w:before="41"/>
        <w:ind w:left="863" w:hanging="359"/>
      </w:pPr>
      <w:r>
        <w:rPr>
          <w:noProof/>
        </w:rPr>
        <w:lastRenderedPageBreak/>
        <w:drawing>
          <wp:anchor distT="0" distB="0" distL="0" distR="0" simplePos="0" relativeHeight="251658249" behindDoc="1" locked="0" layoutInCell="1" allowOverlap="1" wp14:anchorId="71C34845" wp14:editId="6BB86B30">
            <wp:simplePos x="0" y="0"/>
            <wp:positionH relativeFrom="page">
              <wp:posOffset>591312</wp:posOffset>
            </wp:positionH>
            <wp:positionV relativeFrom="page">
              <wp:posOffset>0</wp:posOffset>
            </wp:positionV>
            <wp:extent cx="6969252" cy="9454896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25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Aderência</w:t>
      </w:r>
      <w:r>
        <w:rPr>
          <w:spacing w:val="-4"/>
        </w:rPr>
        <w:t xml:space="preserve"> </w:t>
      </w:r>
      <w:r>
        <w:t>técnica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operacional</w:t>
      </w:r>
      <w:r>
        <w:rPr>
          <w:spacing w:val="-6"/>
        </w:rPr>
        <w:t xml:space="preserve"> </w:t>
      </w:r>
      <w:r>
        <w:rPr>
          <w:spacing w:val="-2"/>
        </w:rPr>
        <w:t>documentada:</w:t>
      </w:r>
    </w:p>
    <w:p w14:paraId="56B43679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5" w:line="278" w:lineRule="auto"/>
        <w:ind w:right="135"/>
        <w:jc w:val="both"/>
      </w:pPr>
      <w:r>
        <w:t>Integração</w:t>
      </w:r>
      <w:r>
        <w:rPr>
          <w:spacing w:val="-11"/>
        </w:rPr>
        <w:t xml:space="preserve"> </w:t>
      </w:r>
      <w:r>
        <w:t>declarada</w:t>
      </w:r>
      <w:r>
        <w:rPr>
          <w:spacing w:val="-13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Tasy,</w:t>
      </w:r>
      <w:r>
        <w:rPr>
          <w:spacing w:val="-11"/>
        </w:rPr>
        <w:t xml:space="preserve"> </w:t>
      </w:r>
      <w:r>
        <w:t>visualização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lista</w:t>
      </w:r>
      <w:r>
        <w:rPr>
          <w:spacing w:val="-1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pacientes</w:t>
      </w:r>
      <w:r>
        <w:rPr>
          <w:spacing w:val="-9"/>
        </w:rPr>
        <w:t xml:space="preserve"> </w:t>
      </w:r>
      <w:r>
        <w:t>internados,</w:t>
      </w:r>
      <w:r>
        <w:rPr>
          <w:spacing w:val="-9"/>
        </w:rPr>
        <w:t xml:space="preserve"> </w:t>
      </w:r>
      <w:r>
        <w:t>identificação</w:t>
      </w:r>
      <w:r>
        <w:rPr>
          <w:spacing w:val="-8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leitura do código de barras da pulseira, aferição à beira-leito e envio automático sem fio ao prontuário, sem digitação manual;</w:t>
      </w:r>
    </w:p>
    <w:p w14:paraId="5A9AAA5B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7" w:line="278" w:lineRule="auto"/>
        <w:ind w:right="138"/>
      </w:pPr>
      <w:r>
        <w:t>Licença</w:t>
      </w:r>
      <w:r>
        <w:rPr>
          <w:spacing w:val="80"/>
        </w:rPr>
        <w:t xml:space="preserve"> </w:t>
      </w:r>
      <w:r>
        <w:t>ilimitada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leitor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código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barras,</w:t>
      </w:r>
      <w:r>
        <w:rPr>
          <w:spacing w:val="80"/>
        </w:rPr>
        <w:t xml:space="preserve"> </w:t>
      </w:r>
      <w:r>
        <w:t>protocolos</w:t>
      </w:r>
      <w:r>
        <w:rPr>
          <w:spacing w:val="80"/>
        </w:rPr>
        <w:t xml:space="preserve"> </w:t>
      </w:r>
      <w:r>
        <w:t>MEWS,</w:t>
      </w:r>
      <w:r>
        <w:rPr>
          <w:spacing w:val="80"/>
        </w:rPr>
        <w:t xml:space="preserve"> </w:t>
      </w:r>
      <w:r>
        <w:t>NEWS,</w:t>
      </w:r>
      <w:r>
        <w:rPr>
          <w:spacing w:val="80"/>
        </w:rPr>
        <w:t xml:space="preserve"> </w:t>
      </w:r>
      <w:r>
        <w:t>NEWS2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 xml:space="preserve">escore </w:t>
      </w:r>
      <w:r>
        <w:rPr>
          <w:spacing w:val="-2"/>
        </w:rPr>
        <w:t>personalizável;</w:t>
      </w:r>
    </w:p>
    <w:p w14:paraId="7A863C32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0" w:line="278" w:lineRule="auto"/>
        <w:ind w:right="141"/>
      </w:pPr>
      <w:r>
        <w:t>Parâmetros</w:t>
      </w:r>
      <w:r>
        <w:rPr>
          <w:spacing w:val="-2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faixas</w:t>
      </w:r>
      <w:r>
        <w:rPr>
          <w:spacing w:val="-2"/>
        </w:rPr>
        <w:t xml:space="preserve"> </w:t>
      </w:r>
      <w:r>
        <w:t>compatíveis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superiores</w:t>
      </w:r>
      <w:r>
        <w:rPr>
          <w:spacing w:val="-2"/>
        </w:rPr>
        <w:t xml:space="preserve"> </w:t>
      </w:r>
      <w:r>
        <w:t>para SpO2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PNI,</w:t>
      </w:r>
      <w:r>
        <w:rPr>
          <w:spacing w:val="-1"/>
        </w:rPr>
        <w:t xml:space="preserve"> </w:t>
      </w:r>
      <w:r>
        <w:t>tecnologia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movimento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baixa perfusão, modos manual, automático e contínuo e proteção contra sobrepressão;</w:t>
      </w:r>
    </w:p>
    <w:p w14:paraId="0AC053E3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9" w:line="278" w:lineRule="auto"/>
        <w:ind w:right="139"/>
        <w:jc w:val="both"/>
      </w:pPr>
      <w:r>
        <w:t>Dez mangueiras de PNI, dez braçadeiras adultas, dez braçadeiras para obesos, dez cabos de oximetria adulto,</w:t>
      </w:r>
      <w:r>
        <w:rPr>
          <w:spacing w:val="-13"/>
        </w:rPr>
        <w:t xml:space="preserve"> </w:t>
      </w:r>
      <w:r>
        <w:t>dois</w:t>
      </w:r>
      <w:r>
        <w:rPr>
          <w:spacing w:val="-12"/>
        </w:rPr>
        <w:t xml:space="preserve"> </w:t>
      </w:r>
      <w:r>
        <w:t>termômetros</w:t>
      </w:r>
      <w:r>
        <w:rPr>
          <w:spacing w:val="-13"/>
        </w:rPr>
        <w:t xml:space="preserve"> </w:t>
      </w:r>
      <w:r>
        <w:t>temporais,</w:t>
      </w:r>
      <w:r>
        <w:rPr>
          <w:spacing w:val="-12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carro</w:t>
      </w:r>
      <w:r>
        <w:rPr>
          <w:spacing w:val="-12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cinco</w:t>
      </w:r>
      <w:r>
        <w:rPr>
          <w:spacing w:val="-12"/>
        </w:rPr>
        <w:t xml:space="preserve"> </w:t>
      </w:r>
      <w:r>
        <w:t>rodízios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cesta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um</w:t>
      </w:r>
      <w:r>
        <w:rPr>
          <w:spacing w:val="-12"/>
        </w:rPr>
        <w:t xml:space="preserve"> </w:t>
      </w:r>
      <w:r>
        <w:t>leitor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código</w:t>
      </w:r>
      <w:r>
        <w:rPr>
          <w:spacing w:val="-1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barras por monitor;</w:t>
      </w:r>
    </w:p>
    <w:p w14:paraId="0F5ED98D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0" w:line="278" w:lineRule="auto"/>
        <w:ind w:right="141"/>
        <w:jc w:val="both"/>
      </w:pPr>
      <w:r>
        <w:t>Compromisso de entrega, na instalação, do laudo de calibração com três faixas e cinco aferições por faixa e do Teste de Segurança Elétrica com validade de 12 meses, além de instalação, configuração, testes e treinamento completo;</w:t>
      </w:r>
    </w:p>
    <w:p w14:paraId="44CC9E89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7" w:line="278" w:lineRule="auto"/>
        <w:ind w:right="142"/>
        <w:jc w:val="both"/>
      </w:pPr>
      <w:r>
        <w:t>Entrega em 60 dias, assistência técnica exclusiva Mindray em Belo Horizonte, resposta remota em 24 horas e presencial em até 48 horas, empréstimo após cinco dias de manutenção e disponibilidade de peças por pelo menos cinco anos;</w:t>
      </w:r>
    </w:p>
    <w:p w14:paraId="78EABCF7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160"/>
        <w:ind w:left="863" w:hanging="350"/>
      </w:pPr>
      <w:r>
        <w:t>Valor</w:t>
      </w:r>
      <w:r>
        <w:rPr>
          <w:spacing w:val="-5"/>
        </w:rPr>
        <w:t xml:space="preserve"> </w:t>
      </w:r>
      <w:r>
        <w:t>total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R$</w:t>
      </w:r>
      <w:r>
        <w:rPr>
          <w:spacing w:val="-4"/>
        </w:rPr>
        <w:t xml:space="preserve"> </w:t>
      </w:r>
      <w:r>
        <w:t>168.270,00,</w:t>
      </w:r>
      <w:r>
        <w:rPr>
          <w:spacing w:val="-2"/>
        </w:rPr>
        <w:t xml:space="preserve"> </w:t>
      </w:r>
      <w:r>
        <w:t>R$</w:t>
      </w:r>
      <w:r>
        <w:rPr>
          <w:spacing w:val="-5"/>
        </w:rPr>
        <w:t xml:space="preserve"> </w:t>
      </w:r>
      <w:r>
        <w:t>5.730,00</w:t>
      </w:r>
      <w:r>
        <w:rPr>
          <w:spacing w:val="-4"/>
        </w:rPr>
        <w:t xml:space="preserve"> </w:t>
      </w:r>
      <w:r>
        <w:t>abaixo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limite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recurso.</w:t>
      </w:r>
    </w:p>
    <w:p w14:paraId="60604FB5" w14:textId="77777777" w:rsidR="00DB4963" w:rsidRDefault="00DB4963" w:rsidP="00DB4963">
      <w:pPr>
        <w:pStyle w:val="Corpodetexto"/>
      </w:pPr>
    </w:p>
    <w:p w14:paraId="69DEB5E2" w14:textId="77777777" w:rsidR="00DB4963" w:rsidRDefault="00DB4963" w:rsidP="00DB4963">
      <w:pPr>
        <w:pStyle w:val="Corpodetexto"/>
        <w:spacing w:before="135"/>
      </w:pPr>
    </w:p>
    <w:p w14:paraId="1FF484DB" w14:textId="77777777" w:rsidR="00DB4963" w:rsidRDefault="00DB4963" w:rsidP="00DB4963">
      <w:pPr>
        <w:pStyle w:val="PargrafodaLista"/>
        <w:numPr>
          <w:ilvl w:val="2"/>
          <w:numId w:val="7"/>
        </w:numPr>
        <w:tabs>
          <w:tab w:val="left" w:pos="862"/>
        </w:tabs>
        <w:ind w:left="862" w:hanging="358"/>
      </w:pPr>
      <w:r>
        <w:rPr>
          <w:spacing w:val="-2"/>
        </w:rPr>
        <w:t>Ressalvas:</w:t>
      </w:r>
    </w:p>
    <w:p w14:paraId="029992AA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2" w:line="278" w:lineRule="auto"/>
        <w:ind w:right="133"/>
        <w:jc w:val="both"/>
      </w:pPr>
      <w:r>
        <w:t>Os</w:t>
      </w:r>
      <w:r>
        <w:rPr>
          <w:spacing w:val="-4"/>
        </w:rPr>
        <w:t xml:space="preserve"> </w:t>
      </w:r>
      <w:r>
        <w:t>termômetros</w:t>
      </w:r>
      <w:r>
        <w:rPr>
          <w:spacing w:val="-4"/>
        </w:rPr>
        <w:t xml:space="preserve"> </w:t>
      </w:r>
      <w:r>
        <w:t>Exergen</w:t>
      </w:r>
      <w:r>
        <w:rPr>
          <w:spacing w:val="-5"/>
        </w:rPr>
        <w:t xml:space="preserve"> </w:t>
      </w:r>
      <w:r>
        <w:t>ofertados</w:t>
      </w:r>
      <w:r>
        <w:rPr>
          <w:spacing w:val="-11"/>
        </w:rPr>
        <w:t xml:space="preserve"> </w:t>
      </w:r>
      <w:r>
        <w:t>utilizam</w:t>
      </w:r>
      <w:r>
        <w:rPr>
          <w:spacing w:val="-6"/>
        </w:rPr>
        <w:t xml:space="preserve"> </w:t>
      </w:r>
      <w:r>
        <w:t>bateria</w:t>
      </w:r>
      <w:r>
        <w:rPr>
          <w:spacing w:val="-6"/>
        </w:rPr>
        <w:t xml:space="preserve"> </w:t>
      </w:r>
      <w:r>
        <w:t>própria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longa</w:t>
      </w:r>
      <w:r>
        <w:rPr>
          <w:spacing w:val="-3"/>
        </w:rPr>
        <w:t xml:space="preserve"> </w:t>
      </w:r>
      <w:r>
        <w:t>duração.</w:t>
      </w:r>
      <w:r>
        <w:rPr>
          <w:spacing w:val="-4"/>
        </w:rPr>
        <w:t xml:space="preserve"> </w:t>
      </w:r>
      <w:r>
        <w:t>Apesar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utilizarem consumíveis e permitirem aproximadamente 15.000 medições, a equivalência ao requisito de sensor sem bateria deve ser demonstrada formalmente, com comprovação de efetividade, autonomia ou recurso compensatório;</w:t>
      </w:r>
    </w:p>
    <w:p w14:paraId="589C33B6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63" w:line="278" w:lineRule="auto"/>
        <w:ind w:right="134"/>
        <w:jc w:val="both"/>
      </w:pPr>
      <w:r>
        <w:t xml:space="preserve">A proposta declara integração Tasy e ausência de investimento adicional em hardware, mas deve ser formalmente confirmado que todos os custos de software, licenças, interfaces de terceiros, parametrização, testes, validação e liberação produtiva estão incluídos, sem cobranças adicionais ou </w:t>
      </w:r>
      <w:r>
        <w:rPr>
          <w:spacing w:val="-2"/>
        </w:rPr>
        <w:t>recorrentes;</w:t>
      </w:r>
    </w:p>
    <w:p w14:paraId="7B78B08C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7" w:line="278" w:lineRule="auto"/>
        <w:ind w:right="141"/>
        <w:jc w:val="both"/>
      </w:pPr>
      <w:r>
        <w:t>O</w:t>
      </w:r>
      <w:r>
        <w:rPr>
          <w:spacing w:val="-2"/>
        </w:rPr>
        <w:t xml:space="preserve"> </w:t>
      </w:r>
      <w:r>
        <w:t>intervalo</w:t>
      </w:r>
      <w:r>
        <w:rPr>
          <w:spacing w:val="-1"/>
        </w:rPr>
        <w:t xml:space="preserve"> </w:t>
      </w:r>
      <w:r>
        <w:t>automático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PNI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quantificado,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documentação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correlaciona</w:t>
      </w:r>
      <w:r>
        <w:rPr>
          <w:spacing w:val="-1"/>
        </w:rPr>
        <w:t xml:space="preserve"> </w:t>
      </w:r>
      <w:r>
        <w:t>integralmente</w:t>
      </w:r>
      <w:r>
        <w:rPr>
          <w:spacing w:val="-5"/>
        </w:rPr>
        <w:t xml:space="preserve"> </w:t>
      </w:r>
      <w:r>
        <w:t>a memória de 3.000 grupos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requisitos de</w:t>
      </w:r>
      <w:r>
        <w:rPr>
          <w:spacing w:val="-2"/>
        </w:rPr>
        <w:t xml:space="preserve"> </w:t>
      </w:r>
      <w:r>
        <w:t>500 eventos,</w:t>
      </w:r>
      <w:r>
        <w:rPr>
          <w:spacing w:val="-5"/>
        </w:rPr>
        <w:t xml:space="preserve"> </w:t>
      </w:r>
      <w:r>
        <w:t>48 horas de</w:t>
      </w:r>
      <w:r>
        <w:rPr>
          <w:spacing w:val="-2"/>
        </w:rPr>
        <w:t xml:space="preserve"> </w:t>
      </w:r>
      <w:r>
        <w:t>curvas,</w:t>
      </w:r>
      <w:r>
        <w:rPr>
          <w:spacing w:val="-5"/>
        </w:rPr>
        <w:t xml:space="preserve"> </w:t>
      </w:r>
      <w:r>
        <w:t>1.000</w:t>
      </w:r>
      <w:r>
        <w:rPr>
          <w:spacing w:val="-2"/>
        </w:rPr>
        <w:t xml:space="preserve"> </w:t>
      </w:r>
      <w:r>
        <w:t>grupos</w:t>
      </w:r>
      <w:r>
        <w:rPr>
          <w:spacing w:val="-1"/>
        </w:rPr>
        <w:t xml:space="preserve"> </w:t>
      </w:r>
      <w:r>
        <w:t>de PNI</w:t>
      </w:r>
      <w:r>
        <w:rPr>
          <w:spacing w:val="-1"/>
        </w:rPr>
        <w:t xml:space="preserve"> </w:t>
      </w:r>
      <w:r>
        <w:t>e 100 horas de tendências;</w:t>
      </w:r>
    </w:p>
    <w:p w14:paraId="6019DD20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8" w:line="278" w:lineRule="auto"/>
        <w:ind w:right="139"/>
      </w:pPr>
      <w:r>
        <w:t>Não</w:t>
      </w:r>
      <w:r>
        <w:rPr>
          <w:spacing w:val="40"/>
        </w:rPr>
        <w:t xml:space="preserve"> </w:t>
      </w:r>
      <w:r>
        <w:t>estão</w:t>
      </w:r>
      <w:r>
        <w:rPr>
          <w:spacing w:val="40"/>
        </w:rPr>
        <w:t xml:space="preserve"> </w:t>
      </w:r>
      <w:r>
        <w:t>expressamente</w:t>
      </w:r>
      <w:r>
        <w:rPr>
          <w:spacing w:val="40"/>
        </w:rPr>
        <w:t xml:space="preserve"> </w:t>
      </w:r>
      <w:r>
        <w:t>indicados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número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curvas</w:t>
      </w:r>
      <w:r>
        <w:rPr>
          <w:spacing w:val="40"/>
        </w:rPr>
        <w:t xml:space="preserve"> </w:t>
      </w:r>
      <w:r>
        <w:t>simultâneas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precisão</w:t>
      </w:r>
      <w:r>
        <w:rPr>
          <w:spacing w:val="40"/>
        </w:rPr>
        <w:t xml:space="preserve"> </w:t>
      </w:r>
      <w:r>
        <w:t>específica</w:t>
      </w:r>
      <w:r>
        <w:rPr>
          <w:spacing w:val="40"/>
        </w:rPr>
        <w:t xml:space="preserve"> </w:t>
      </w:r>
      <w:r>
        <w:t>da frequência de pulso;</w:t>
      </w:r>
    </w:p>
    <w:p w14:paraId="5B44EE9D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159" w:line="278" w:lineRule="auto"/>
        <w:ind w:right="139"/>
      </w:pPr>
      <w:r>
        <w:t>O</w:t>
      </w:r>
      <w:r>
        <w:rPr>
          <w:spacing w:val="-7"/>
        </w:rPr>
        <w:t xml:space="preserve"> </w:t>
      </w:r>
      <w:r>
        <w:t>carro</w:t>
      </w:r>
      <w:r>
        <w:rPr>
          <w:spacing w:val="-6"/>
        </w:rPr>
        <w:t xml:space="preserve"> </w:t>
      </w:r>
      <w:r>
        <w:t>ofertado</w:t>
      </w:r>
      <w:r>
        <w:rPr>
          <w:spacing w:val="-8"/>
        </w:rPr>
        <w:t xml:space="preserve"> </w:t>
      </w:r>
      <w:r>
        <w:t>possui</w:t>
      </w:r>
      <w:r>
        <w:rPr>
          <w:spacing w:val="-7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rodízios</w:t>
      </w:r>
      <w:r>
        <w:rPr>
          <w:spacing w:val="-1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cesta,</w:t>
      </w:r>
      <w:r>
        <w:rPr>
          <w:spacing w:val="-8"/>
        </w:rPr>
        <w:t xml:space="preserve"> </w:t>
      </w:r>
      <w:r>
        <w:t>porém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proposta</w:t>
      </w:r>
      <w:r>
        <w:rPr>
          <w:spacing w:val="-7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confirma</w:t>
      </w:r>
      <w:r>
        <w:rPr>
          <w:spacing w:val="-10"/>
        </w:rPr>
        <w:t xml:space="preserve"> </w:t>
      </w:r>
      <w:r>
        <w:t>trava</w:t>
      </w:r>
      <w:r>
        <w:rPr>
          <w:spacing w:val="-7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menos</w:t>
      </w:r>
      <w:r>
        <w:rPr>
          <w:spacing w:val="-7"/>
        </w:rPr>
        <w:t xml:space="preserve"> </w:t>
      </w:r>
      <w:r>
        <w:t xml:space="preserve">um </w:t>
      </w:r>
      <w:r>
        <w:rPr>
          <w:spacing w:val="-2"/>
        </w:rPr>
        <w:t>rodízio;</w:t>
      </w:r>
    </w:p>
    <w:p w14:paraId="7E82DCA4" w14:textId="77777777" w:rsidR="00DB4963" w:rsidRDefault="00DB4963" w:rsidP="00DB4963">
      <w:pPr>
        <w:pStyle w:val="PargrafodaLista"/>
        <w:spacing w:line="278" w:lineRule="auto"/>
        <w:sectPr w:rsidR="00DB4963" w:rsidSect="00DB4963">
          <w:pgSz w:w="11910" w:h="16840"/>
          <w:pgMar w:top="1060" w:right="992" w:bottom="1700" w:left="708" w:header="0" w:footer="1504" w:gutter="0"/>
          <w:cols w:space="720"/>
        </w:sectPr>
      </w:pPr>
    </w:p>
    <w:p w14:paraId="7D577716" w14:textId="77777777" w:rsidR="00DB4963" w:rsidRDefault="00DB4963" w:rsidP="00DB4963">
      <w:pPr>
        <w:pStyle w:val="Corpodetexto"/>
        <w:spacing w:before="41" w:line="278" w:lineRule="auto"/>
        <w:ind w:left="144" w:right="138"/>
        <w:jc w:val="both"/>
      </w:pPr>
      <w:r>
        <w:rPr>
          <w:noProof/>
        </w:rPr>
        <w:lastRenderedPageBreak/>
        <w:drawing>
          <wp:anchor distT="0" distB="0" distL="0" distR="0" simplePos="0" relativeHeight="251658250" behindDoc="1" locked="0" layoutInCell="1" allowOverlap="1" wp14:anchorId="1CF4EE7A" wp14:editId="7B6D704B">
            <wp:simplePos x="0" y="0"/>
            <wp:positionH relativeFrom="page">
              <wp:posOffset>591312</wp:posOffset>
            </wp:positionH>
            <wp:positionV relativeFrom="page">
              <wp:posOffset>0</wp:posOffset>
            </wp:positionV>
            <wp:extent cx="6969252" cy="9454896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25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 proposta da empresa Mhédica é tecnicamente relevante. A solução permanece como segunda colocada na avaliação</w:t>
      </w:r>
      <w:r>
        <w:rPr>
          <w:spacing w:val="-1"/>
        </w:rPr>
        <w:t xml:space="preserve"> </w:t>
      </w:r>
      <w:r>
        <w:t>global.</w:t>
      </w:r>
      <w:r>
        <w:rPr>
          <w:spacing w:val="-4"/>
        </w:rPr>
        <w:t xml:space="preserve"> </w:t>
      </w:r>
      <w:r>
        <w:t>Em relação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Philips,</w:t>
      </w:r>
      <w:r>
        <w:rPr>
          <w:spacing w:val="-1"/>
        </w:rPr>
        <w:t xml:space="preserve"> </w:t>
      </w:r>
      <w:r>
        <w:t>apresenta</w:t>
      </w:r>
      <w:r>
        <w:rPr>
          <w:spacing w:val="-3"/>
        </w:rPr>
        <w:t xml:space="preserve"> </w:t>
      </w:r>
      <w:r>
        <w:t>garantia</w:t>
      </w:r>
      <w:r>
        <w:rPr>
          <w:spacing w:val="-1"/>
        </w:rPr>
        <w:t xml:space="preserve"> </w:t>
      </w:r>
      <w:r>
        <w:t>menor,</w:t>
      </w:r>
      <w:r>
        <w:rPr>
          <w:spacing w:val="-1"/>
        </w:rPr>
        <w:t xml:space="preserve"> </w:t>
      </w:r>
      <w:r>
        <w:t>tela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polegadas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autonomia</w:t>
      </w:r>
      <w:r>
        <w:rPr>
          <w:spacing w:val="-8"/>
        </w:rPr>
        <w:t xml:space="preserve"> </w:t>
      </w:r>
      <w:r>
        <w:t>mínima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4 </w:t>
      </w:r>
      <w:r>
        <w:rPr>
          <w:spacing w:val="-2"/>
        </w:rPr>
        <w:t>horas.</w:t>
      </w:r>
    </w:p>
    <w:p w14:paraId="1F807C68" w14:textId="77777777" w:rsidR="00DB4963" w:rsidRDefault="00DB4963" w:rsidP="00DB4963">
      <w:pPr>
        <w:pStyle w:val="Corpodetexto"/>
      </w:pPr>
    </w:p>
    <w:p w14:paraId="1F316D89" w14:textId="77777777" w:rsidR="00DB4963" w:rsidRDefault="00DB4963" w:rsidP="00DB4963">
      <w:pPr>
        <w:pStyle w:val="Corpodetexto"/>
        <w:spacing w:before="93"/>
      </w:pPr>
    </w:p>
    <w:p w14:paraId="4643ECBF" w14:textId="77777777" w:rsidR="00DB4963" w:rsidRDefault="00DB4963" w:rsidP="00DB4963">
      <w:pPr>
        <w:pStyle w:val="PargrafodaLista"/>
        <w:numPr>
          <w:ilvl w:val="1"/>
          <w:numId w:val="7"/>
        </w:numPr>
        <w:tabs>
          <w:tab w:val="left" w:pos="384"/>
        </w:tabs>
        <w:spacing w:before="1"/>
        <w:ind w:left="384" w:right="6572" w:hanging="384"/>
        <w:jc w:val="right"/>
      </w:pPr>
      <w:r>
        <w:rPr>
          <w:color w:val="004875"/>
        </w:rPr>
        <w:t>Opus</w:t>
      </w:r>
      <w:r>
        <w:rPr>
          <w:color w:val="004875"/>
          <w:spacing w:val="-7"/>
        </w:rPr>
        <w:t xml:space="preserve"> </w:t>
      </w:r>
      <w:r>
        <w:rPr>
          <w:color w:val="004875"/>
        </w:rPr>
        <w:t>Medical</w:t>
      </w:r>
      <w:r>
        <w:rPr>
          <w:color w:val="004875"/>
          <w:spacing w:val="-1"/>
        </w:rPr>
        <w:t xml:space="preserve"> </w:t>
      </w:r>
      <w:r>
        <w:rPr>
          <w:color w:val="004875"/>
        </w:rPr>
        <w:t>-</w:t>
      </w:r>
      <w:r>
        <w:rPr>
          <w:color w:val="004875"/>
          <w:spacing w:val="-3"/>
        </w:rPr>
        <w:t xml:space="preserve"> </w:t>
      </w:r>
      <w:r>
        <w:rPr>
          <w:color w:val="004875"/>
        </w:rPr>
        <w:t>Alfa</w:t>
      </w:r>
      <w:r>
        <w:rPr>
          <w:color w:val="004875"/>
          <w:spacing w:val="-3"/>
        </w:rPr>
        <w:t xml:space="preserve"> </w:t>
      </w:r>
      <w:r>
        <w:rPr>
          <w:color w:val="004875"/>
        </w:rPr>
        <w:t>Med</w:t>
      </w:r>
      <w:r>
        <w:rPr>
          <w:color w:val="004875"/>
          <w:spacing w:val="-3"/>
        </w:rPr>
        <w:t xml:space="preserve"> </w:t>
      </w:r>
      <w:r>
        <w:rPr>
          <w:color w:val="004875"/>
        </w:rPr>
        <w:t>VITA</w:t>
      </w:r>
      <w:r>
        <w:rPr>
          <w:color w:val="004875"/>
          <w:spacing w:val="-3"/>
        </w:rPr>
        <w:t xml:space="preserve"> </w:t>
      </w:r>
      <w:r>
        <w:rPr>
          <w:color w:val="004875"/>
          <w:spacing w:val="-4"/>
        </w:rPr>
        <w:t>i120</w:t>
      </w:r>
    </w:p>
    <w:p w14:paraId="36DE3C45" w14:textId="77777777" w:rsidR="00DB4963" w:rsidRDefault="00DB4963" w:rsidP="00DB4963">
      <w:pPr>
        <w:pStyle w:val="Corpodetexto"/>
        <w:spacing w:before="204" w:line="278" w:lineRule="auto"/>
        <w:ind w:left="144" w:right="134"/>
        <w:jc w:val="both"/>
      </w:pPr>
      <w:r>
        <w:t>A Opus ofertou o monitor multiparamétrico Alfa Med VITA i120 por R$ 8.235,00 a unidade. Trata-se de equipamento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monitorização</w:t>
      </w:r>
      <w:r>
        <w:rPr>
          <w:spacing w:val="-3"/>
        </w:rPr>
        <w:t xml:space="preserve"> </w:t>
      </w:r>
      <w:r>
        <w:t>contínua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tela</w:t>
      </w:r>
      <w:r>
        <w:rPr>
          <w:spacing w:val="-6"/>
        </w:rPr>
        <w:t xml:space="preserve"> </w:t>
      </w:r>
      <w:r>
        <w:t>touchscreen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12,1</w:t>
      </w:r>
      <w:r>
        <w:rPr>
          <w:spacing w:val="-5"/>
        </w:rPr>
        <w:t xml:space="preserve"> </w:t>
      </w:r>
      <w:r>
        <w:t>polegadas,</w:t>
      </w:r>
      <w:r>
        <w:rPr>
          <w:spacing w:val="-4"/>
        </w:rPr>
        <w:t xml:space="preserve"> </w:t>
      </w:r>
      <w:r>
        <w:t>ECG,</w:t>
      </w:r>
      <w:r>
        <w:rPr>
          <w:spacing w:val="-4"/>
        </w:rPr>
        <w:t xml:space="preserve"> </w:t>
      </w:r>
      <w:r>
        <w:t>SpO2,</w:t>
      </w:r>
      <w:r>
        <w:rPr>
          <w:spacing w:val="-6"/>
        </w:rPr>
        <w:t xml:space="preserve"> </w:t>
      </w:r>
      <w:r>
        <w:t>PNI,</w:t>
      </w:r>
      <w:r>
        <w:rPr>
          <w:spacing w:val="-4"/>
        </w:rPr>
        <w:t xml:space="preserve"> </w:t>
      </w:r>
      <w:r>
        <w:t>respiração</w:t>
      </w:r>
      <w:r>
        <w:rPr>
          <w:spacing w:val="-3"/>
        </w:rPr>
        <w:t xml:space="preserve"> </w:t>
      </w:r>
      <w:r>
        <w:t>e dois canais de temperatura, até 13 curvas simultâneas, 120 horas de tendências, comunicação HL7 e alimentação bivolt.</w:t>
      </w:r>
    </w:p>
    <w:p w14:paraId="06BAF797" w14:textId="77777777" w:rsidR="00DB4963" w:rsidRDefault="00DB4963" w:rsidP="00DB4963">
      <w:pPr>
        <w:pStyle w:val="Corpodetexto"/>
      </w:pPr>
    </w:p>
    <w:p w14:paraId="4DB90B22" w14:textId="77777777" w:rsidR="00DB4963" w:rsidRDefault="00DB4963" w:rsidP="00DB4963">
      <w:pPr>
        <w:pStyle w:val="Corpodetexto"/>
        <w:spacing w:before="91"/>
      </w:pPr>
    </w:p>
    <w:p w14:paraId="4EED08CB" w14:textId="77777777" w:rsidR="00DB4963" w:rsidRDefault="00DB4963" w:rsidP="00DB4963">
      <w:pPr>
        <w:pStyle w:val="PargrafodaLista"/>
        <w:numPr>
          <w:ilvl w:val="2"/>
          <w:numId w:val="7"/>
        </w:numPr>
        <w:tabs>
          <w:tab w:val="left" w:pos="359"/>
        </w:tabs>
        <w:ind w:left="359" w:right="6558" w:hanging="359"/>
        <w:jc w:val="right"/>
      </w:pPr>
      <w:r>
        <w:t>As</w:t>
      </w:r>
      <w:r>
        <w:rPr>
          <w:spacing w:val="-6"/>
        </w:rPr>
        <w:t xml:space="preserve"> </w:t>
      </w:r>
      <w:r>
        <w:t>principais</w:t>
      </w:r>
      <w:r>
        <w:rPr>
          <w:spacing w:val="-7"/>
        </w:rPr>
        <w:t xml:space="preserve"> </w:t>
      </w:r>
      <w:r>
        <w:t>insuficiências</w:t>
      </w:r>
      <w:r>
        <w:rPr>
          <w:spacing w:val="-7"/>
        </w:rPr>
        <w:t xml:space="preserve"> </w:t>
      </w:r>
      <w:r>
        <w:rPr>
          <w:spacing w:val="-4"/>
        </w:rPr>
        <w:t>são:</w:t>
      </w:r>
    </w:p>
    <w:p w14:paraId="76772DBB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2" w:line="278" w:lineRule="auto"/>
        <w:ind w:right="139"/>
      </w:pPr>
      <w:r>
        <w:t>Não</w:t>
      </w:r>
      <w:r>
        <w:rPr>
          <w:spacing w:val="-4"/>
        </w:rPr>
        <w:t xml:space="preserve"> </w:t>
      </w:r>
      <w:r>
        <w:t>foi</w:t>
      </w:r>
      <w:r>
        <w:rPr>
          <w:spacing w:val="-5"/>
        </w:rPr>
        <w:t xml:space="preserve"> </w:t>
      </w:r>
      <w:r>
        <w:t>demonstrado</w:t>
      </w:r>
      <w:r>
        <w:rPr>
          <w:spacing w:val="-6"/>
        </w:rPr>
        <w:t xml:space="preserve"> </w:t>
      </w:r>
      <w:r>
        <w:t>modo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triagem</w:t>
      </w:r>
      <w:r>
        <w:rPr>
          <w:spacing w:val="-9"/>
        </w:rPr>
        <w:t xml:space="preserve"> </w:t>
      </w:r>
      <w:r>
        <w:t>spot,</w:t>
      </w:r>
      <w:r>
        <w:rPr>
          <w:spacing w:val="-5"/>
        </w:rPr>
        <w:t xml:space="preserve"> </w:t>
      </w:r>
      <w:r>
        <w:t>protocolo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deterioração</w:t>
      </w:r>
      <w:r>
        <w:rPr>
          <w:spacing w:val="-6"/>
        </w:rPr>
        <w:t xml:space="preserve"> </w:t>
      </w:r>
      <w:r>
        <w:t>clínica,</w:t>
      </w:r>
      <w:r>
        <w:rPr>
          <w:spacing w:val="-7"/>
        </w:rPr>
        <w:t xml:space="preserve"> </w:t>
      </w:r>
      <w:r>
        <w:t>integração</w:t>
      </w:r>
      <w:r>
        <w:rPr>
          <w:spacing w:val="-4"/>
        </w:rPr>
        <w:t xml:space="preserve"> </w:t>
      </w:r>
      <w:r>
        <w:t>Tasy,</w:t>
      </w:r>
      <w:r>
        <w:rPr>
          <w:spacing w:val="-9"/>
        </w:rPr>
        <w:t xml:space="preserve"> </w:t>
      </w:r>
      <w:r>
        <w:t>lista</w:t>
      </w:r>
      <w:r>
        <w:rPr>
          <w:spacing w:val="-7"/>
        </w:rPr>
        <w:t xml:space="preserve"> </w:t>
      </w:r>
      <w:r>
        <w:t>de pacientes, leitor de código de barras, Wi-Fi ou envio automático ao prontuário;</w:t>
      </w:r>
    </w:p>
    <w:p w14:paraId="552264E8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159"/>
        <w:ind w:left="863" w:hanging="350"/>
      </w:pPr>
      <w:r>
        <w:t>A</w:t>
      </w:r>
      <w:r>
        <w:rPr>
          <w:spacing w:val="-6"/>
        </w:rPr>
        <w:t xml:space="preserve"> </w:t>
      </w:r>
      <w:r>
        <w:t>autonomia</w:t>
      </w:r>
      <w:r>
        <w:rPr>
          <w:spacing w:val="-7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bateria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é</w:t>
      </w:r>
      <w:r>
        <w:rPr>
          <w:spacing w:val="-6"/>
        </w:rPr>
        <w:t xml:space="preserve"> </w:t>
      </w:r>
      <w:r>
        <w:t>informada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RJ45/USB</w:t>
      </w:r>
      <w:r>
        <w:rPr>
          <w:spacing w:val="-6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são</w:t>
      </w:r>
      <w:r>
        <w:rPr>
          <w:spacing w:val="-2"/>
        </w:rPr>
        <w:t xml:space="preserve"> </w:t>
      </w:r>
      <w:r>
        <w:t>especificados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proposta;</w:t>
      </w:r>
    </w:p>
    <w:p w14:paraId="2385E96E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2" w:line="278" w:lineRule="auto"/>
        <w:ind w:right="141"/>
      </w:pPr>
      <w:r>
        <w:t>É fornecido apenas uma braçadeira de PNI, um manguito adulto, um sensor de SpO2 e um sensor de temperatura por equipamento, sem os acessórios adicionais, braçadeira para obesos, carro e leitor;</w:t>
      </w:r>
    </w:p>
    <w:p w14:paraId="6358EFEF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3"/>
        </w:tabs>
        <w:spacing w:before="159"/>
        <w:ind w:left="863" w:hanging="350"/>
      </w:pPr>
      <w:r>
        <w:t>Não</w:t>
      </w:r>
      <w:r>
        <w:rPr>
          <w:spacing w:val="-6"/>
        </w:rPr>
        <w:t xml:space="preserve"> </w:t>
      </w:r>
      <w:r>
        <w:t>há</w:t>
      </w:r>
      <w:r>
        <w:rPr>
          <w:spacing w:val="-4"/>
        </w:rPr>
        <w:t xml:space="preserve"> </w:t>
      </w:r>
      <w:r>
        <w:t>confirmação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assistência</w:t>
      </w:r>
      <w:r>
        <w:rPr>
          <w:spacing w:val="-9"/>
        </w:rPr>
        <w:t xml:space="preserve"> </w:t>
      </w:r>
      <w:r>
        <w:t>técnica</w:t>
      </w:r>
      <w:r>
        <w:rPr>
          <w:spacing w:val="-8"/>
        </w:rPr>
        <w:t xml:space="preserve"> </w:t>
      </w:r>
      <w:r>
        <w:t>autorizada</w:t>
      </w:r>
      <w:r>
        <w:rPr>
          <w:spacing w:val="-4"/>
        </w:rPr>
        <w:t xml:space="preserve"> </w:t>
      </w:r>
      <w:r>
        <w:t>local,</w:t>
      </w:r>
      <w:r>
        <w:rPr>
          <w:spacing w:val="-4"/>
        </w:rPr>
        <w:t xml:space="preserve"> </w:t>
      </w:r>
      <w:r>
        <w:t>instalação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rPr>
          <w:spacing w:val="-2"/>
        </w:rPr>
        <w:t>treinamento;</w:t>
      </w:r>
    </w:p>
    <w:p w14:paraId="65F98EE5" w14:textId="77777777" w:rsidR="00DB4963" w:rsidRDefault="00DB4963" w:rsidP="00DB4963">
      <w:pPr>
        <w:pStyle w:val="PargrafodaLista"/>
        <w:numPr>
          <w:ilvl w:val="0"/>
          <w:numId w:val="6"/>
        </w:numPr>
        <w:tabs>
          <w:tab w:val="left" w:pos="864"/>
        </w:tabs>
        <w:spacing w:before="205" w:line="276" w:lineRule="auto"/>
        <w:ind w:right="135"/>
      </w:pPr>
      <w:r>
        <w:t>O</w:t>
      </w:r>
      <w:r>
        <w:rPr>
          <w:spacing w:val="-8"/>
        </w:rPr>
        <w:t xml:space="preserve"> </w:t>
      </w:r>
      <w:r>
        <w:t>frete</w:t>
      </w:r>
      <w:r>
        <w:rPr>
          <w:spacing w:val="-11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FOB,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conta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comprador.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garantia</w:t>
      </w:r>
      <w:r>
        <w:rPr>
          <w:spacing w:val="-11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12</w:t>
      </w:r>
      <w:r>
        <w:rPr>
          <w:spacing w:val="-11"/>
        </w:rPr>
        <w:t xml:space="preserve"> </w:t>
      </w:r>
      <w:r>
        <w:t>meses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equipamento</w:t>
      </w:r>
      <w:r>
        <w:rPr>
          <w:spacing w:val="-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três</w:t>
      </w:r>
      <w:r>
        <w:rPr>
          <w:spacing w:val="-10"/>
        </w:rPr>
        <w:t xml:space="preserve"> </w:t>
      </w:r>
      <w:r>
        <w:t>meses</w:t>
      </w:r>
      <w:r>
        <w:rPr>
          <w:spacing w:val="-7"/>
        </w:rPr>
        <w:t xml:space="preserve"> </w:t>
      </w:r>
      <w:r>
        <w:t>para acessórios, e a entrega está prevista em 30 dias.</w:t>
      </w:r>
    </w:p>
    <w:p w14:paraId="31EBD6B0" w14:textId="77777777" w:rsidR="00DB4963" w:rsidRDefault="00DB4963" w:rsidP="00DB4963">
      <w:pPr>
        <w:pStyle w:val="Corpodetexto"/>
        <w:spacing w:before="162" w:line="280" w:lineRule="auto"/>
        <w:ind w:left="144" w:right="141"/>
        <w:jc w:val="both"/>
      </w:pPr>
      <w:r>
        <w:t>A proposta da Opus</w:t>
      </w:r>
      <w:r>
        <w:rPr>
          <w:spacing w:val="-2"/>
        </w:rPr>
        <w:t xml:space="preserve"> </w:t>
      </w:r>
      <w:r>
        <w:t>Medical não atende. Embora tenha tela e recursos de</w:t>
      </w:r>
      <w:r>
        <w:rPr>
          <w:spacing w:val="-1"/>
        </w:rPr>
        <w:t xml:space="preserve"> </w:t>
      </w:r>
      <w:r>
        <w:t>monitorização contínua</w:t>
      </w:r>
      <w:r>
        <w:rPr>
          <w:spacing w:val="-1"/>
        </w:rPr>
        <w:t xml:space="preserve"> </w:t>
      </w:r>
      <w:r>
        <w:t>adequados, a proposta não contempla o perfil de triagem integrado ao Tasy, os acessórios, a autonomia comprovada e o suporte previstos no processo.</w:t>
      </w:r>
    </w:p>
    <w:p w14:paraId="3F97DC34" w14:textId="77777777" w:rsidR="00DB4963" w:rsidRDefault="00DB4963" w:rsidP="00DB4963">
      <w:pPr>
        <w:pStyle w:val="Corpodetexto"/>
      </w:pPr>
    </w:p>
    <w:p w14:paraId="3FE78E8F" w14:textId="77777777" w:rsidR="00DB4963" w:rsidRDefault="00DB4963" w:rsidP="00DB4963">
      <w:pPr>
        <w:pStyle w:val="Corpodetexto"/>
        <w:spacing w:before="87"/>
      </w:pPr>
    </w:p>
    <w:p w14:paraId="3154CB5B" w14:textId="77777777" w:rsidR="00DB4963" w:rsidRDefault="00DB4963" w:rsidP="00DB4963">
      <w:pPr>
        <w:pStyle w:val="Ttulo2"/>
        <w:numPr>
          <w:ilvl w:val="0"/>
          <w:numId w:val="7"/>
        </w:numPr>
        <w:tabs>
          <w:tab w:val="left" w:pos="363"/>
        </w:tabs>
        <w:ind w:left="363" w:hanging="219"/>
        <w:jc w:val="right"/>
      </w:pPr>
      <w:r>
        <w:rPr>
          <w:color w:val="004875"/>
        </w:rPr>
        <w:t>Conclusão</w:t>
      </w:r>
      <w:r>
        <w:rPr>
          <w:color w:val="004875"/>
          <w:spacing w:val="-4"/>
        </w:rPr>
        <w:t xml:space="preserve"> </w:t>
      </w:r>
      <w:r>
        <w:rPr>
          <w:color w:val="004875"/>
        </w:rPr>
        <w:t>e</w:t>
      </w:r>
      <w:r>
        <w:rPr>
          <w:color w:val="004875"/>
          <w:spacing w:val="-5"/>
        </w:rPr>
        <w:t xml:space="preserve"> </w:t>
      </w:r>
      <w:r>
        <w:rPr>
          <w:color w:val="004875"/>
          <w:spacing w:val="-2"/>
        </w:rPr>
        <w:t>decisão</w:t>
      </w:r>
    </w:p>
    <w:p w14:paraId="1D0A3FDF" w14:textId="77777777" w:rsidR="00DB4963" w:rsidRDefault="00DB4963" w:rsidP="00DB4963">
      <w:pPr>
        <w:pStyle w:val="Corpodetexto"/>
        <w:rPr>
          <w:b/>
        </w:rPr>
      </w:pPr>
    </w:p>
    <w:p w14:paraId="2D411160" w14:textId="77777777" w:rsidR="00DB4963" w:rsidRDefault="00DB4963" w:rsidP="00DB4963">
      <w:pPr>
        <w:pStyle w:val="Corpodetexto"/>
        <w:spacing w:before="138"/>
        <w:rPr>
          <w:b/>
        </w:rPr>
      </w:pPr>
    </w:p>
    <w:p w14:paraId="34444EAA" w14:textId="77777777" w:rsidR="00DB4963" w:rsidRDefault="00DB4963" w:rsidP="00DB4963">
      <w:pPr>
        <w:pStyle w:val="Corpodetexto"/>
        <w:spacing w:line="278" w:lineRule="auto"/>
        <w:ind w:left="144" w:right="137"/>
        <w:jc w:val="both"/>
      </w:pPr>
      <w:r>
        <w:t>A avaliação foi realizada com base no descritivo técnico, nas propostas comerciais, na documentação dos fabricantes e nos esclarecimentos técnicos aplicáveis às soluções. Todos os equipamentos ofertados possuem registro ativo na ANVISA. O uso de sensor de temperatura com bateria foi submetido ao mesmo critério para todos</w:t>
      </w:r>
      <w:r>
        <w:rPr>
          <w:spacing w:val="-6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fornecedores,</w:t>
      </w:r>
      <w:r>
        <w:rPr>
          <w:spacing w:val="-6"/>
        </w:rPr>
        <w:t xml:space="preserve"> </w:t>
      </w:r>
      <w:r>
        <w:t>sendo</w:t>
      </w:r>
      <w:r>
        <w:rPr>
          <w:spacing w:val="-5"/>
        </w:rPr>
        <w:t xml:space="preserve"> </w:t>
      </w:r>
      <w:r>
        <w:t>aceito</w:t>
      </w:r>
      <w:r>
        <w:rPr>
          <w:spacing w:val="-6"/>
        </w:rPr>
        <w:t xml:space="preserve"> </w:t>
      </w:r>
      <w:r>
        <w:t>mediante</w:t>
      </w:r>
      <w:r>
        <w:rPr>
          <w:spacing w:val="-6"/>
        </w:rPr>
        <w:t xml:space="preserve"> </w:t>
      </w:r>
      <w:r>
        <w:t>equivalência,</w:t>
      </w:r>
      <w:r>
        <w:rPr>
          <w:spacing w:val="-6"/>
        </w:rPr>
        <w:t xml:space="preserve"> </w:t>
      </w:r>
      <w:r>
        <w:t>efetividade</w:t>
      </w:r>
      <w:r>
        <w:rPr>
          <w:spacing w:val="-5"/>
        </w:rPr>
        <w:t xml:space="preserve"> </w:t>
      </w:r>
      <w:r>
        <w:t>demonstrada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medida</w:t>
      </w:r>
      <w:r>
        <w:rPr>
          <w:spacing w:val="-5"/>
        </w:rPr>
        <w:t xml:space="preserve"> </w:t>
      </w:r>
      <w:r>
        <w:t>compensatória que preserve a continuidade operacional sem custo adicional.</w:t>
      </w:r>
    </w:p>
    <w:p w14:paraId="3B8AB1D7" w14:textId="77777777" w:rsidR="00DB4963" w:rsidRDefault="00DB4963" w:rsidP="00DB4963">
      <w:pPr>
        <w:pStyle w:val="Corpodetexto"/>
        <w:spacing w:before="158" w:line="278" w:lineRule="auto"/>
        <w:ind w:left="144" w:right="134"/>
        <w:jc w:val="both"/>
      </w:pPr>
      <w:r>
        <w:t xml:space="preserve">Entre as propostas analisadas, a </w:t>
      </w:r>
      <w:r>
        <w:rPr>
          <w:b/>
        </w:rPr>
        <w:t xml:space="preserve">GJO/Philips apresenta a melhor combinação técnica global </w:t>
      </w:r>
      <w:r>
        <w:t>para o fluxo pretendido.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garantia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36</w:t>
      </w:r>
      <w:r>
        <w:rPr>
          <w:spacing w:val="-12"/>
        </w:rPr>
        <w:t xml:space="preserve"> </w:t>
      </w:r>
      <w:r>
        <w:t>meses</w:t>
      </w:r>
      <w:r>
        <w:rPr>
          <w:spacing w:val="-10"/>
        </w:rPr>
        <w:t xml:space="preserve"> </w:t>
      </w:r>
      <w:r>
        <w:t>é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maior,</w:t>
      </w:r>
      <w:r>
        <w:rPr>
          <w:spacing w:val="-11"/>
        </w:rPr>
        <w:t xml:space="preserve"> </w:t>
      </w:r>
      <w:r>
        <w:t>há</w:t>
      </w:r>
      <w:r>
        <w:rPr>
          <w:spacing w:val="-9"/>
        </w:rPr>
        <w:t xml:space="preserve"> </w:t>
      </w:r>
      <w:r>
        <w:t>recursos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permitem</w:t>
      </w:r>
      <w:r>
        <w:rPr>
          <w:spacing w:val="-10"/>
        </w:rPr>
        <w:t xml:space="preserve"> </w:t>
      </w:r>
      <w:r>
        <w:t>registrar</w:t>
      </w:r>
      <w:r>
        <w:rPr>
          <w:spacing w:val="-13"/>
        </w:rPr>
        <w:t xml:space="preserve"> </w:t>
      </w:r>
      <w:r>
        <w:t>avaliações</w:t>
      </w:r>
      <w:r>
        <w:rPr>
          <w:spacing w:val="-1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até</w:t>
      </w:r>
      <w:r>
        <w:rPr>
          <w:spacing w:val="-13"/>
        </w:rPr>
        <w:t xml:space="preserve"> </w:t>
      </w:r>
      <w:r>
        <w:t>35</w:t>
      </w:r>
      <w:r>
        <w:rPr>
          <w:spacing w:val="-11"/>
        </w:rPr>
        <w:t xml:space="preserve"> </w:t>
      </w:r>
      <w:r>
        <w:t>campos personalizáveis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envio</w:t>
      </w:r>
      <w:r>
        <w:rPr>
          <w:spacing w:val="-7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sinais</w:t>
      </w:r>
      <w:r>
        <w:rPr>
          <w:spacing w:val="-6"/>
        </w:rPr>
        <w:t xml:space="preserve"> </w:t>
      </w:r>
      <w:r>
        <w:t>vitais</w:t>
      </w:r>
      <w:r>
        <w:rPr>
          <w:spacing w:val="-6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prontuário</w:t>
      </w:r>
      <w:r>
        <w:rPr>
          <w:spacing w:val="-7"/>
        </w:rPr>
        <w:t xml:space="preserve"> </w:t>
      </w:r>
      <w:r>
        <w:t>Tasy.</w:t>
      </w:r>
      <w:r>
        <w:rPr>
          <w:spacing w:val="-6"/>
        </w:rPr>
        <w:t xml:space="preserve"> </w:t>
      </w:r>
      <w:r>
        <w:t>Somam-se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esses</w:t>
      </w:r>
      <w:r>
        <w:rPr>
          <w:spacing w:val="-10"/>
        </w:rPr>
        <w:t xml:space="preserve"> </w:t>
      </w:r>
      <w:r>
        <w:t>diferenciais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tela</w:t>
      </w:r>
      <w:r>
        <w:rPr>
          <w:spacing w:val="-8"/>
        </w:rPr>
        <w:t xml:space="preserve"> </w:t>
      </w:r>
      <w:r>
        <w:t>touchscreen</w:t>
      </w:r>
      <w:r>
        <w:rPr>
          <w:spacing w:val="-7"/>
        </w:rPr>
        <w:t xml:space="preserve"> </w:t>
      </w:r>
      <w:r>
        <w:t>de 10,1</w:t>
      </w:r>
      <w:r>
        <w:rPr>
          <w:spacing w:val="-13"/>
        </w:rPr>
        <w:t xml:space="preserve"> </w:t>
      </w:r>
      <w:r>
        <w:t>polegadas,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bateria</w:t>
      </w:r>
      <w:r>
        <w:rPr>
          <w:spacing w:val="-12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autonomia</w:t>
      </w:r>
      <w:r>
        <w:rPr>
          <w:spacing w:val="-12"/>
        </w:rPr>
        <w:t xml:space="preserve"> </w:t>
      </w:r>
      <w:r>
        <w:t>mínima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horas,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inclusão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cinco</w:t>
      </w:r>
      <w:r>
        <w:rPr>
          <w:spacing w:val="-9"/>
        </w:rPr>
        <w:t xml:space="preserve"> </w:t>
      </w:r>
      <w:r>
        <w:t>carros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cinco</w:t>
      </w:r>
      <w:r>
        <w:rPr>
          <w:spacing w:val="-12"/>
        </w:rPr>
        <w:t xml:space="preserve"> </w:t>
      </w:r>
      <w:r>
        <w:t>leitores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código de barras e o histórico de confiabilidade da marca no Hospital Evangélico.</w:t>
      </w:r>
    </w:p>
    <w:p w14:paraId="52D55607" w14:textId="77777777" w:rsidR="00DB4963" w:rsidRDefault="00DB4963" w:rsidP="00DB4963">
      <w:pPr>
        <w:pStyle w:val="Corpodetexto"/>
        <w:spacing w:line="278" w:lineRule="auto"/>
        <w:jc w:val="both"/>
        <w:sectPr w:rsidR="00DB4963" w:rsidSect="00DB4963">
          <w:pgSz w:w="11910" w:h="16840"/>
          <w:pgMar w:top="1060" w:right="992" w:bottom="1700" w:left="708" w:header="0" w:footer="1504" w:gutter="0"/>
          <w:cols w:space="720"/>
        </w:sectPr>
      </w:pPr>
    </w:p>
    <w:p w14:paraId="5D522AF9" w14:textId="77777777" w:rsidR="00DB4963" w:rsidRDefault="00DB4963" w:rsidP="00DB4963">
      <w:pPr>
        <w:pStyle w:val="Corpodetexto"/>
        <w:spacing w:before="41" w:line="278" w:lineRule="auto"/>
        <w:ind w:left="144" w:right="134"/>
        <w:jc w:val="both"/>
      </w:pPr>
      <w:r>
        <w:rPr>
          <w:noProof/>
        </w:rPr>
        <w:lastRenderedPageBreak/>
        <w:drawing>
          <wp:anchor distT="0" distB="0" distL="0" distR="0" simplePos="0" relativeHeight="251658251" behindDoc="1" locked="0" layoutInCell="1" allowOverlap="1" wp14:anchorId="3079F35E" wp14:editId="517A3C62">
            <wp:simplePos x="0" y="0"/>
            <wp:positionH relativeFrom="page">
              <wp:posOffset>591312</wp:posOffset>
            </wp:positionH>
            <wp:positionV relativeFrom="page">
              <wp:posOffset>0</wp:posOffset>
            </wp:positionV>
            <wp:extent cx="6969252" cy="9454896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9252" cy="9454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 valor da GJO é de R$ 34.780,00 por unidade e R$ 173.900,00 para o lote, permanecendo R$ 20,00 por equipamento</w:t>
      </w:r>
      <w:r>
        <w:rPr>
          <w:spacing w:val="-2"/>
        </w:rPr>
        <w:t xml:space="preserve"> </w:t>
      </w:r>
      <w:r>
        <w:t>e R$</w:t>
      </w:r>
      <w:r>
        <w:rPr>
          <w:spacing w:val="-2"/>
        </w:rPr>
        <w:t xml:space="preserve"> </w:t>
      </w:r>
      <w:r>
        <w:t>100,00</w:t>
      </w:r>
      <w:r>
        <w:rPr>
          <w:spacing w:val="-4"/>
        </w:rPr>
        <w:t xml:space="preserve"> </w:t>
      </w:r>
      <w:r>
        <w:t>no total</w:t>
      </w:r>
      <w:r>
        <w:rPr>
          <w:spacing w:val="-3"/>
        </w:rPr>
        <w:t xml:space="preserve"> </w:t>
      </w:r>
      <w:r>
        <w:t>abaixo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teto.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preço</w:t>
      </w:r>
      <w:r>
        <w:rPr>
          <w:spacing w:val="-2"/>
        </w:rPr>
        <w:t xml:space="preserve"> </w:t>
      </w:r>
      <w:r>
        <w:t>é R$</w:t>
      </w:r>
      <w:r>
        <w:rPr>
          <w:spacing w:val="-2"/>
        </w:rPr>
        <w:t xml:space="preserve"> </w:t>
      </w:r>
      <w:r>
        <w:t>1.126,00</w:t>
      </w:r>
      <w:r>
        <w:rPr>
          <w:spacing w:val="-2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unidade</w:t>
      </w:r>
      <w:r>
        <w:rPr>
          <w:spacing w:val="-2"/>
        </w:rPr>
        <w:t xml:space="preserve"> </w:t>
      </w:r>
      <w:r>
        <w:t>superior</w:t>
      </w:r>
      <w:r>
        <w:rPr>
          <w:spacing w:val="-5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Mindray</w:t>
      </w:r>
      <w:r>
        <w:rPr>
          <w:spacing w:val="-3"/>
        </w:rPr>
        <w:t xml:space="preserve"> </w:t>
      </w:r>
      <w:r>
        <w:t>VS8, diferença justificada, na avaliação técnica global, pelos meses adicionais de garantia, pela maior tela, pela autonomia</w:t>
      </w:r>
      <w:r>
        <w:rPr>
          <w:spacing w:val="-12"/>
        </w:rPr>
        <w:t xml:space="preserve"> </w:t>
      </w:r>
      <w:r>
        <w:t>superior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conjunto</w:t>
      </w:r>
      <w:r>
        <w:rPr>
          <w:spacing w:val="-9"/>
        </w:rPr>
        <w:t xml:space="preserve"> </w:t>
      </w:r>
      <w:r>
        <w:t>integrado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automação,</w:t>
      </w:r>
      <w:r>
        <w:rPr>
          <w:spacing w:val="-12"/>
        </w:rPr>
        <w:t xml:space="preserve"> </w:t>
      </w:r>
      <w:r>
        <w:t>documentação</w:t>
      </w:r>
      <w:r>
        <w:rPr>
          <w:spacing w:val="-12"/>
        </w:rPr>
        <w:t xml:space="preserve"> </w:t>
      </w:r>
      <w:r>
        <w:t>clínica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conectividade.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Mhédica permanece</w:t>
      </w:r>
      <w:r>
        <w:rPr>
          <w:spacing w:val="-3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segunda</w:t>
      </w:r>
      <w:r>
        <w:rPr>
          <w:spacing w:val="-6"/>
        </w:rPr>
        <w:t xml:space="preserve"> </w:t>
      </w:r>
      <w:r>
        <w:t>colocada:</w:t>
      </w:r>
      <w:r>
        <w:rPr>
          <w:spacing w:val="-5"/>
        </w:rPr>
        <w:t xml:space="preserve"> </w:t>
      </w:r>
      <w:r>
        <w:t>oferece</w:t>
      </w:r>
      <w:r>
        <w:rPr>
          <w:spacing w:val="-1"/>
        </w:rPr>
        <w:t xml:space="preserve"> </w:t>
      </w:r>
      <w:r>
        <w:t>acessórios</w:t>
      </w:r>
      <w:r>
        <w:rPr>
          <w:spacing w:val="-2"/>
        </w:rPr>
        <w:t xml:space="preserve"> </w:t>
      </w:r>
      <w:r>
        <w:t>completos,</w:t>
      </w:r>
      <w:r>
        <w:rPr>
          <w:spacing w:val="-1"/>
        </w:rPr>
        <w:t xml:space="preserve"> </w:t>
      </w:r>
      <w:r>
        <w:t>integração</w:t>
      </w:r>
      <w:r>
        <w:rPr>
          <w:spacing w:val="-1"/>
        </w:rPr>
        <w:t xml:space="preserve"> </w:t>
      </w:r>
      <w:r>
        <w:t>declarada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assistência Mindray autorizada em Belo Horizonte, mas possui tela de 8 polegadas e autonomia mínima de 4 horas. Dessa forma, recomenda-se a aprovação e seleção da proposta da GJO Comércio e Representações para o monitor Philips EarlyVue VS30.</w:t>
      </w:r>
    </w:p>
    <w:p w14:paraId="344789E5" w14:textId="77777777" w:rsidR="00DB4963" w:rsidRDefault="00DB4963" w:rsidP="00DB4963">
      <w:pPr>
        <w:pStyle w:val="Corpodetexto"/>
      </w:pPr>
    </w:p>
    <w:p w14:paraId="3781DE33" w14:textId="77777777" w:rsidR="00DB4963" w:rsidRDefault="00DB4963" w:rsidP="00DB4963">
      <w:pPr>
        <w:pStyle w:val="Corpodetexto"/>
        <w:spacing w:before="91"/>
      </w:pPr>
    </w:p>
    <w:p w14:paraId="0C36135C" w14:textId="77777777" w:rsidR="00DB4963" w:rsidRDefault="00DB4963" w:rsidP="00DB4963">
      <w:pPr>
        <w:pStyle w:val="Corpodetexto"/>
        <w:ind w:left="6201"/>
      </w:pPr>
      <w:r>
        <w:t>Belo</w:t>
      </w:r>
      <w:r>
        <w:rPr>
          <w:spacing w:val="-3"/>
        </w:rPr>
        <w:t xml:space="preserve"> </w:t>
      </w:r>
      <w:r>
        <w:t>Horizonte/MG,</w:t>
      </w:r>
      <w:r>
        <w:rPr>
          <w:spacing w:val="-7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2026.</w:t>
      </w:r>
    </w:p>
    <w:p w14:paraId="1191792E" w14:textId="77777777" w:rsidR="00DB4963" w:rsidRDefault="00DB4963" w:rsidP="00DB4963">
      <w:pPr>
        <w:pStyle w:val="Corpodetexto"/>
        <w:rPr>
          <w:sz w:val="20"/>
        </w:rPr>
      </w:pPr>
    </w:p>
    <w:p w14:paraId="14E29B80" w14:textId="77777777" w:rsidR="00DB4963" w:rsidRDefault="00DB4963" w:rsidP="00DB4963">
      <w:pPr>
        <w:pStyle w:val="Corpodetexto"/>
        <w:rPr>
          <w:sz w:val="20"/>
        </w:rPr>
      </w:pPr>
    </w:p>
    <w:p w14:paraId="54744368" w14:textId="77777777" w:rsidR="00DB4963" w:rsidRDefault="00DB4963" w:rsidP="00DB4963">
      <w:pPr>
        <w:pStyle w:val="Corpodetexto"/>
        <w:rPr>
          <w:sz w:val="20"/>
        </w:rPr>
      </w:pPr>
    </w:p>
    <w:p w14:paraId="0B4AD8AE" w14:textId="77777777" w:rsidR="00DB4963" w:rsidRDefault="00DB4963" w:rsidP="00DB4963">
      <w:pPr>
        <w:pStyle w:val="Corpodetexto"/>
        <w:rPr>
          <w:sz w:val="20"/>
        </w:rPr>
      </w:pPr>
    </w:p>
    <w:p w14:paraId="51675444" w14:textId="77777777" w:rsidR="00DB4963" w:rsidRDefault="00DB4963" w:rsidP="00DB4963">
      <w:pPr>
        <w:pStyle w:val="Corpodetexto"/>
        <w:rPr>
          <w:sz w:val="20"/>
        </w:rPr>
      </w:pPr>
    </w:p>
    <w:p w14:paraId="0418925E" w14:textId="77777777" w:rsidR="00DB4963" w:rsidRDefault="00DB4963" w:rsidP="00DB4963">
      <w:pPr>
        <w:pStyle w:val="Corpodetexto"/>
        <w:rPr>
          <w:sz w:val="20"/>
        </w:rPr>
      </w:pPr>
    </w:p>
    <w:p w14:paraId="3DB3D593" w14:textId="77777777" w:rsidR="00DB4963" w:rsidRDefault="00DB4963" w:rsidP="00DB4963">
      <w:pPr>
        <w:pStyle w:val="Corpodetexto"/>
        <w:rPr>
          <w:sz w:val="20"/>
        </w:rPr>
      </w:pPr>
    </w:p>
    <w:p w14:paraId="37152F6F" w14:textId="77777777" w:rsidR="00DB4963" w:rsidRDefault="00DB4963" w:rsidP="00DB4963">
      <w:pPr>
        <w:pStyle w:val="Corpodetexto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596B5045" wp14:editId="04F34AA6">
                <wp:simplePos x="0" y="0"/>
                <wp:positionH relativeFrom="page">
                  <wp:posOffset>2264693</wp:posOffset>
                </wp:positionH>
                <wp:positionV relativeFrom="paragraph">
                  <wp:posOffset>281787</wp:posOffset>
                </wp:positionV>
                <wp:extent cx="28517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1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1785">
                              <a:moveTo>
                                <a:pt x="0" y="0"/>
                              </a:moveTo>
                              <a:lnTo>
                                <a:pt x="285156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FD240" id="Graphic 17" o:spid="_x0000_s1026" style="position:absolute;margin-left:178.3pt;margin-top:22.2pt;width:224.55pt;height:.1pt;z-index:-251658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1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" path="m,l285156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42C996A8" w14:textId="77777777" w:rsidR="00DB4963" w:rsidRDefault="00DB4963" w:rsidP="00DB4963">
      <w:pPr>
        <w:pStyle w:val="Corpodetexto"/>
        <w:spacing w:before="58" w:line="276" w:lineRule="auto"/>
        <w:ind w:left="3194" w:right="3200" w:firstLine="755"/>
      </w:pPr>
      <w:r>
        <w:t>Gustavo Rodrigues Lemos</w:t>
      </w:r>
      <w:r>
        <w:rPr>
          <w:spacing w:val="40"/>
        </w:rPr>
        <w:t xml:space="preserve"> </w:t>
      </w:r>
      <w:r>
        <w:t>Gerente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Engenharia</w:t>
      </w:r>
      <w:r>
        <w:rPr>
          <w:spacing w:val="-5"/>
        </w:rPr>
        <w:t xml:space="preserve"> </w:t>
      </w:r>
      <w:r>
        <w:t>Clínica</w:t>
      </w:r>
      <w:r>
        <w:rPr>
          <w:spacing w:val="-2"/>
        </w:rPr>
        <w:t xml:space="preserve"> </w:t>
      </w:r>
      <w:r>
        <w:t>AEBMG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RT</w:t>
      </w:r>
    </w:p>
    <w:p w14:paraId="4AA582FF" w14:textId="77777777" w:rsidR="00DB4963" w:rsidRDefault="00DB4963" w:rsidP="00DB4963">
      <w:pPr>
        <w:pStyle w:val="Corpodetexto"/>
        <w:spacing w:before="2"/>
        <w:ind w:left="1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4838525" wp14:editId="449790D1">
            <wp:simplePos x="0" y="0"/>
            <wp:positionH relativeFrom="page">
              <wp:posOffset>2703575</wp:posOffset>
            </wp:positionH>
            <wp:positionV relativeFrom="paragraph">
              <wp:posOffset>-1036223</wp:posOffset>
            </wp:positionV>
            <wp:extent cx="2095500" cy="542544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42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CREA</w:t>
      </w:r>
      <w:r>
        <w:rPr>
          <w:spacing w:val="-1"/>
        </w:rPr>
        <w:t xml:space="preserve"> </w:t>
      </w:r>
      <w:r>
        <w:rPr>
          <w:spacing w:val="-2"/>
        </w:rPr>
        <w:t>199.825/D</w:t>
      </w:r>
    </w:p>
    <w:p w14:paraId="005EE1A5" w14:textId="77777777" w:rsidR="00DB4963" w:rsidRDefault="00DB4963">
      <w:pPr>
        <w:pStyle w:val="Ttulo1"/>
        <w:spacing w:line="388" w:lineRule="auto"/>
      </w:pPr>
    </w:p>
    <w:p w14:paraId="392EF730" w14:textId="77777777" w:rsidR="00DB4963" w:rsidRDefault="00DB4963">
      <w:pPr>
        <w:pStyle w:val="Ttulo1"/>
        <w:spacing w:line="388" w:lineRule="auto"/>
      </w:pPr>
    </w:p>
    <w:p w14:paraId="43510517" w14:textId="77777777" w:rsidR="00DB4963" w:rsidRDefault="00DB4963">
      <w:pPr>
        <w:pStyle w:val="Ttulo1"/>
        <w:spacing w:line="388" w:lineRule="auto"/>
      </w:pPr>
    </w:p>
    <w:p w14:paraId="411D1E45" w14:textId="77777777" w:rsidR="00DB4963" w:rsidRDefault="00DB4963">
      <w:pPr>
        <w:pStyle w:val="Ttulo1"/>
        <w:spacing w:line="388" w:lineRule="auto"/>
      </w:pPr>
    </w:p>
    <w:p w14:paraId="61DEB50F" w14:textId="77777777" w:rsidR="00DB4963" w:rsidRDefault="00DB4963">
      <w:pPr>
        <w:pStyle w:val="Ttulo1"/>
        <w:spacing w:line="388" w:lineRule="auto"/>
      </w:pPr>
    </w:p>
    <w:p w14:paraId="7E95BA38" w14:textId="77777777" w:rsidR="00DB4963" w:rsidRDefault="00DB4963">
      <w:pPr>
        <w:pStyle w:val="Ttulo1"/>
        <w:spacing w:line="388" w:lineRule="auto"/>
      </w:pPr>
    </w:p>
    <w:p w14:paraId="5363A1D0" w14:textId="77777777" w:rsidR="00DB4963" w:rsidRDefault="00DB4963">
      <w:pPr>
        <w:pStyle w:val="Ttulo1"/>
        <w:spacing w:line="388" w:lineRule="auto"/>
      </w:pPr>
    </w:p>
    <w:p w14:paraId="28282404" w14:textId="77777777" w:rsidR="00DB4963" w:rsidRDefault="00DB4963">
      <w:pPr>
        <w:pStyle w:val="Ttulo1"/>
        <w:spacing w:line="388" w:lineRule="auto"/>
      </w:pPr>
    </w:p>
    <w:p w14:paraId="70B2A19E" w14:textId="77777777" w:rsidR="00DB4963" w:rsidRDefault="00DB4963">
      <w:pPr>
        <w:pStyle w:val="Ttulo1"/>
        <w:spacing w:line="388" w:lineRule="auto"/>
      </w:pPr>
    </w:p>
    <w:p w14:paraId="651149F7" w14:textId="77777777" w:rsidR="00DB4963" w:rsidRDefault="00DB4963">
      <w:pPr>
        <w:pStyle w:val="Ttulo1"/>
        <w:spacing w:line="388" w:lineRule="auto"/>
      </w:pPr>
    </w:p>
    <w:p w14:paraId="788AE0F0" w14:textId="77777777" w:rsidR="00DB4963" w:rsidRDefault="00DB4963">
      <w:pPr>
        <w:pStyle w:val="Ttulo1"/>
        <w:spacing w:line="388" w:lineRule="auto"/>
      </w:pPr>
    </w:p>
    <w:sectPr w:rsidR="00DB4963" w:rsidSect="00DB4963">
      <w:pgSz w:w="11910" w:h="16850"/>
      <w:pgMar w:top="1760" w:right="850" w:bottom="1380" w:left="283" w:header="0" w:footer="11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FF076" w14:textId="77777777" w:rsidR="002E1F02" w:rsidRDefault="002E1F02">
      <w:r>
        <w:separator/>
      </w:r>
    </w:p>
  </w:endnote>
  <w:endnote w:type="continuationSeparator" w:id="0">
    <w:p w14:paraId="1F2F26B6" w14:textId="77777777" w:rsidR="002E1F02" w:rsidRDefault="002E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2962" w14:textId="77777777" w:rsidR="00521216" w:rsidRDefault="002E1F02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06A0250C" wp14:editId="48B9F541">
          <wp:simplePos x="0" y="0"/>
          <wp:positionH relativeFrom="page">
            <wp:posOffset>0</wp:posOffset>
          </wp:positionH>
          <wp:positionV relativeFrom="page">
            <wp:posOffset>9812653</wp:posOffset>
          </wp:positionV>
          <wp:extent cx="7555357" cy="862330"/>
          <wp:effectExtent l="0" t="0" r="0" b="0"/>
          <wp:wrapNone/>
          <wp:docPr id="198382282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5357" cy="862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B7A7F" w14:textId="77777777" w:rsidR="00DB4963" w:rsidRDefault="00DB4963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5FD7659F" wp14:editId="656272FB">
          <wp:simplePos x="0" y="0"/>
          <wp:positionH relativeFrom="page">
            <wp:posOffset>0</wp:posOffset>
          </wp:positionH>
          <wp:positionV relativeFrom="page">
            <wp:posOffset>9610344</wp:posOffset>
          </wp:positionV>
          <wp:extent cx="7560564" cy="10667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4" cy="1066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9FEFD" w14:textId="77777777" w:rsidR="002E1F02" w:rsidRDefault="002E1F02">
      <w:r>
        <w:separator/>
      </w:r>
    </w:p>
  </w:footnote>
  <w:footnote w:type="continuationSeparator" w:id="0">
    <w:p w14:paraId="695D9B2F" w14:textId="77777777" w:rsidR="002E1F02" w:rsidRDefault="002E1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75pt;height:7.5pt" o:bullet="t">
        <v:imagedata r:id="rId1" o:title="image5"/>
      </v:shape>
    </w:pict>
  </w:numPicBullet>
  <w:abstractNum w:abstractNumId="0" w15:restartNumberingAfterBreak="0">
    <w:nsid w:val="0DCF63B2"/>
    <w:multiLevelType w:val="hybridMultilevel"/>
    <w:tmpl w:val="D200E1D2"/>
    <w:lvl w:ilvl="0" w:tplc="DFA0C2F6">
      <w:numFmt w:val="bullet"/>
      <w:lvlText w:val="•"/>
      <w:lvlJc w:val="left"/>
      <w:pPr>
        <w:ind w:left="725" w:hanging="1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 w:tplc="C8A4F1CC">
      <w:numFmt w:val="bullet"/>
      <w:lvlText w:val="•"/>
      <w:lvlJc w:val="left"/>
      <w:pPr>
        <w:ind w:left="1725" w:hanging="159"/>
      </w:pPr>
      <w:rPr>
        <w:rFonts w:hint="default"/>
        <w:lang w:val="pt-PT" w:eastAsia="en-US" w:bidi="ar-SA"/>
      </w:rPr>
    </w:lvl>
    <w:lvl w:ilvl="2" w:tplc="DEB2EC52">
      <w:numFmt w:val="bullet"/>
      <w:lvlText w:val="•"/>
      <w:lvlJc w:val="left"/>
      <w:pPr>
        <w:ind w:left="2731" w:hanging="159"/>
      </w:pPr>
      <w:rPr>
        <w:rFonts w:hint="default"/>
        <w:lang w:val="pt-PT" w:eastAsia="en-US" w:bidi="ar-SA"/>
      </w:rPr>
    </w:lvl>
    <w:lvl w:ilvl="3" w:tplc="C696F5A4">
      <w:numFmt w:val="bullet"/>
      <w:lvlText w:val="•"/>
      <w:lvlJc w:val="left"/>
      <w:pPr>
        <w:ind w:left="3736" w:hanging="159"/>
      </w:pPr>
      <w:rPr>
        <w:rFonts w:hint="default"/>
        <w:lang w:val="pt-PT" w:eastAsia="en-US" w:bidi="ar-SA"/>
      </w:rPr>
    </w:lvl>
    <w:lvl w:ilvl="4" w:tplc="425C3D16">
      <w:numFmt w:val="bullet"/>
      <w:lvlText w:val="•"/>
      <w:lvlJc w:val="left"/>
      <w:pPr>
        <w:ind w:left="4742" w:hanging="159"/>
      </w:pPr>
      <w:rPr>
        <w:rFonts w:hint="default"/>
        <w:lang w:val="pt-PT" w:eastAsia="en-US" w:bidi="ar-SA"/>
      </w:rPr>
    </w:lvl>
    <w:lvl w:ilvl="5" w:tplc="06DED9E8">
      <w:numFmt w:val="bullet"/>
      <w:lvlText w:val="•"/>
      <w:lvlJc w:val="left"/>
      <w:pPr>
        <w:ind w:left="5747" w:hanging="159"/>
      </w:pPr>
      <w:rPr>
        <w:rFonts w:hint="default"/>
        <w:lang w:val="pt-PT" w:eastAsia="en-US" w:bidi="ar-SA"/>
      </w:rPr>
    </w:lvl>
    <w:lvl w:ilvl="6" w:tplc="381A9D52">
      <w:numFmt w:val="bullet"/>
      <w:lvlText w:val="•"/>
      <w:lvlJc w:val="left"/>
      <w:pPr>
        <w:ind w:left="6753" w:hanging="159"/>
      </w:pPr>
      <w:rPr>
        <w:rFonts w:hint="default"/>
        <w:lang w:val="pt-PT" w:eastAsia="en-US" w:bidi="ar-SA"/>
      </w:rPr>
    </w:lvl>
    <w:lvl w:ilvl="7" w:tplc="ED24243C">
      <w:numFmt w:val="bullet"/>
      <w:lvlText w:val="•"/>
      <w:lvlJc w:val="left"/>
      <w:pPr>
        <w:ind w:left="7759" w:hanging="159"/>
      </w:pPr>
      <w:rPr>
        <w:rFonts w:hint="default"/>
        <w:lang w:val="pt-PT" w:eastAsia="en-US" w:bidi="ar-SA"/>
      </w:rPr>
    </w:lvl>
    <w:lvl w:ilvl="8" w:tplc="8110CF52">
      <w:numFmt w:val="bullet"/>
      <w:lvlText w:val="•"/>
      <w:lvlJc w:val="left"/>
      <w:pPr>
        <w:ind w:left="8764" w:hanging="159"/>
      </w:pPr>
      <w:rPr>
        <w:rFonts w:hint="default"/>
        <w:lang w:val="pt-PT" w:eastAsia="en-US" w:bidi="ar-SA"/>
      </w:rPr>
    </w:lvl>
  </w:abstractNum>
  <w:abstractNum w:abstractNumId="1" w15:restartNumberingAfterBreak="0">
    <w:nsid w:val="274B3531"/>
    <w:multiLevelType w:val="hybridMultilevel"/>
    <w:tmpl w:val="CA84ACE8"/>
    <w:lvl w:ilvl="0" w:tplc="B9241C86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 w:tplc="94BC60EA">
      <w:numFmt w:val="bullet"/>
      <w:lvlText w:val="•"/>
      <w:lvlJc w:val="left"/>
      <w:pPr>
        <w:ind w:left="2229" w:hanging="360"/>
      </w:pPr>
      <w:rPr>
        <w:rFonts w:hint="default"/>
        <w:lang w:val="pt-PT" w:eastAsia="en-US" w:bidi="ar-SA"/>
      </w:rPr>
    </w:lvl>
    <w:lvl w:ilvl="2" w:tplc="5D3AE524">
      <w:numFmt w:val="bullet"/>
      <w:lvlText w:val="•"/>
      <w:lvlJc w:val="left"/>
      <w:pPr>
        <w:ind w:left="3179" w:hanging="360"/>
      </w:pPr>
      <w:rPr>
        <w:rFonts w:hint="default"/>
        <w:lang w:val="pt-PT" w:eastAsia="en-US" w:bidi="ar-SA"/>
      </w:rPr>
    </w:lvl>
    <w:lvl w:ilvl="3" w:tplc="1EC8286E">
      <w:numFmt w:val="bullet"/>
      <w:lvlText w:val="•"/>
      <w:lvlJc w:val="left"/>
      <w:pPr>
        <w:ind w:left="4128" w:hanging="360"/>
      </w:pPr>
      <w:rPr>
        <w:rFonts w:hint="default"/>
        <w:lang w:val="pt-PT" w:eastAsia="en-US" w:bidi="ar-SA"/>
      </w:rPr>
    </w:lvl>
    <w:lvl w:ilvl="4" w:tplc="67D84E56">
      <w:numFmt w:val="bullet"/>
      <w:lvlText w:val="•"/>
      <w:lvlJc w:val="left"/>
      <w:pPr>
        <w:ind w:left="5078" w:hanging="360"/>
      </w:pPr>
      <w:rPr>
        <w:rFonts w:hint="default"/>
        <w:lang w:val="pt-PT" w:eastAsia="en-US" w:bidi="ar-SA"/>
      </w:rPr>
    </w:lvl>
    <w:lvl w:ilvl="5" w:tplc="9FEE0626">
      <w:numFmt w:val="bullet"/>
      <w:lvlText w:val="•"/>
      <w:lvlJc w:val="left"/>
      <w:pPr>
        <w:ind w:left="6027" w:hanging="360"/>
      </w:pPr>
      <w:rPr>
        <w:rFonts w:hint="default"/>
        <w:lang w:val="pt-PT" w:eastAsia="en-US" w:bidi="ar-SA"/>
      </w:rPr>
    </w:lvl>
    <w:lvl w:ilvl="6" w:tplc="2D521286">
      <w:numFmt w:val="bullet"/>
      <w:lvlText w:val="•"/>
      <w:lvlJc w:val="left"/>
      <w:pPr>
        <w:ind w:left="6977" w:hanging="360"/>
      </w:pPr>
      <w:rPr>
        <w:rFonts w:hint="default"/>
        <w:lang w:val="pt-PT" w:eastAsia="en-US" w:bidi="ar-SA"/>
      </w:rPr>
    </w:lvl>
    <w:lvl w:ilvl="7" w:tplc="DF02FD20">
      <w:numFmt w:val="bullet"/>
      <w:lvlText w:val="•"/>
      <w:lvlJc w:val="left"/>
      <w:pPr>
        <w:ind w:left="7927" w:hanging="360"/>
      </w:pPr>
      <w:rPr>
        <w:rFonts w:hint="default"/>
        <w:lang w:val="pt-PT" w:eastAsia="en-US" w:bidi="ar-SA"/>
      </w:rPr>
    </w:lvl>
    <w:lvl w:ilvl="8" w:tplc="6592F086">
      <w:numFmt w:val="bullet"/>
      <w:lvlText w:val="•"/>
      <w:lvlJc w:val="left"/>
      <w:pPr>
        <w:ind w:left="887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449079B"/>
    <w:multiLevelType w:val="hybridMultilevel"/>
    <w:tmpl w:val="E5C8AAEE"/>
    <w:lvl w:ilvl="0" w:tplc="D6586AC0">
      <w:start w:val="1"/>
      <w:numFmt w:val="decimal"/>
      <w:lvlText w:val="%1."/>
      <w:lvlJc w:val="left"/>
      <w:pPr>
        <w:ind w:left="840" w:hanging="223"/>
        <w:jc w:val="right"/>
      </w:pPr>
      <w:rPr>
        <w:rFonts w:hint="default"/>
        <w:spacing w:val="0"/>
        <w:w w:val="101"/>
        <w:lang w:val="pt-PT" w:eastAsia="en-US" w:bidi="ar-SA"/>
      </w:rPr>
    </w:lvl>
    <w:lvl w:ilvl="1" w:tplc="ADDC8024">
      <w:numFmt w:val="bullet"/>
      <w:lvlText w:val=""/>
      <w:lvlJc w:val="left"/>
      <w:pPr>
        <w:ind w:left="1287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2" w:tplc="4CD04B9A">
      <w:numFmt w:val="bullet"/>
      <w:lvlText w:val="•"/>
      <w:lvlJc w:val="left"/>
      <w:pPr>
        <w:ind w:left="2335" w:hanging="721"/>
      </w:pPr>
      <w:rPr>
        <w:rFonts w:hint="default"/>
        <w:lang w:val="pt-PT" w:eastAsia="en-US" w:bidi="ar-SA"/>
      </w:rPr>
    </w:lvl>
    <w:lvl w:ilvl="3" w:tplc="A4C4695C">
      <w:numFmt w:val="bullet"/>
      <w:lvlText w:val="•"/>
      <w:lvlJc w:val="left"/>
      <w:pPr>
        <w:ind w:left="3390" w:hanging="721"/>
      </w:pPr>
      <w:rPr>
        <w:rFonts w:hint="default"/>
        <w:lang w:val="pt-PT" w:eastAsia="en-US" w:bidi="ar-SA"/>
      </w:rPr>
    </w:lvl>
    <w:lvl w:ilvl="4" w:tplc="65002872">
      <w:numFmt w:val="bullet"/>
      <w:lvlText w:val="•"/>
      <w:lvlJc w:val="left"/>
      <w:pPr>
        <w:ind w:left="4445" w:hanging="721"/>
      </w:pPr>
      <w:rPr>
        <w:rFonts w:hint="default"/>
        <w:lang w:val="pt-PT" w:eastAsia="en-US" w:bidi="ar-SA"/>
      </w:rPr>
    </w:lvl>
    <w:lvl w:ilvl="5" w:tplc="0D5282BC">
      <w:numFmt w:val="bullet"/>
      <w:lvlText w:val="•"/>
      <w:lvlJc w:val="left"/>
      <w:pPr>
        <w:ind w:left="5500" w:hanging="721"/>
      </w:pPr>
      <w:rPr>
        <w:rFonts w:hint="default"/>
        <w:lang w:val="pt-PT" w:eastAsia="en-US" w:bidi="ar-SA"/>
      </w:rPr>
    </w:lvl>
    <w:lvl w:ilvl="6" w:tplc="01128808">
      <w:numFmt w:val="bullet"/>
      <w:lvlText w:val="•"/>
      <w:lvlJc w:val="left"/>
      <w:pPr>
        <w:ind w:left="6555" w:hanging="721"/>
      </w:pPr>
      <w:rPr>
        <w:rFonts w:hint="default"/>
        <w:lang w:val="pt-PT" w:eastAsia="en-US" w:bidi="ar-SA"/>
      </w:rPr>
    </w:lvl>
    <w:lvl w:ilvl="7" w:tplc="063A2AD8">
      <w:numFmt w:val="bullet"/>
      <w:lvlText w:val="•"/>
      <w:lvlJc w:val="left"/>
      <w:pPr>
        <w:ind w:left="7610" w:hanging="721"/>
      </w:pPr>
      <w:rPr>
        <w:rFonts w:hint="default"/>
        <w:lang w:val="pt-PT" w:eastAsia="en-US" w:bidi="ar-SA"/>
      </w:rPr>
    </w:lvl>
    <w:lvl w:ilvl="8" w:tplc="E5243596">
      <w:numFmt w:val="bullet"/>
      <w:lvlText w:val="•"/>
      <w:lvlJc w:val="left"/>
      <w:pPr>
        <w:ind w:left="8665" w:hanging="721"/>
      </w:pPr>
      <w:rPr>
        <w:rFonts w:hint="default"/>
        <w:lang w:val="pt-PT" w:eastAsia="en-US" w:bidi="ar-SA"/>
      </w:rPr>
    </w:lvl>
  </w:abstractNum>
  <w:abstractNum w:abstractNumId="3" w15:restartNumberingAfterBreak="0">
    <w:nsid w:val="439C6A98"/>
    <w:multiLevelType w:val="multilevel"/>
    <w:tmpl w:val="3A183732"/>
    <w:lvl w:ilvl="0">
      <w:start w:val="1"/>
      <w:numFmt w:val="decimal"/>
      <w:lvlText w:val="%1."/>
      <w:lvlJc w:val="left"/>
      <w:pPr>
        <w:ind w:left="790" w:hanging="22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56" w:hanging="390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1"/>
        <w:sz w:val="22"/>
        <w:szCs w:val="22"/>
        <w:lang w:val="pt-PT" w:eastAsia="en-US" w:bidi="ar-SA"/>
      </w:rPr>
    </w:lvl>
    <w:lvl w:ilvl="2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spacing w:val="0"/>
        <w:w w:val="101"/>
        <w:lang w:val="pt-PT" w:eastAsia="en-US" w:bidi="ar-SA"/>
      </w:rPr>
    </w:lvl>
    <w:lvl w:ilvl="3">
      <w:numFmt w:val="bullet"/>
      <w:lvlText w:val="•"/>
      <w:lvlJc w:val="left"/>
      <w:pPr>
        <w:ind w:left="246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7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14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1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043507E"/>
    <w:multiLevelType w:val="multilevel"/>
    <w:tmpl w:val="5CC086FA"/>
    <w:lvl w:ilvl="0">
      <w:start w:val="1"/>
      <w:numFmt w:val="decimal"/>
      <w:lvlText w:val="%1."/>
      <w:lvlJc w:val="left"/>
      <w:pPr>
        <w:ind w:left="427" w:hanging="284"/>
        <w:jc w:val="left"/>
      </w:pPr>
      <w:rPr>
        <w:rFonts w:ascii="Calibri" w:eastAsia="Calibri" w:hAnsi="Calibri" w:cs="Calibri" w:hint="default"/>
        <w:b/>
        <w:bCs/>
        <w:i w:val="0"/>
        <w:iCs w:val="0"/>
        <w:color w:val="004875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30" w:hanging="38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color w:val="004875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86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28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9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6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3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9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6CB52DD6"/>
    <w:multiLevelType w:val="hybridMultilevel"/>
    <w:tmpl w:val="E62A9BA2"/>
    <w:lvl w:ilvl="0" w:tplc="38C8D6DE">
      <w:numFmt w:val="bullet"/>
      <w:lvlText w:val=""/>
      <w:lvlJc w:val="left"/>
      <w:pPr>
        <w:ind w:left="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 w:tplc="BADABC90">
      <w:numFmt w:val="bullet"/>
      <w:lvlText w:val="•"/>
      <w:lvlJc w:val="left"/>
      <w:pPr>
        <w:ind w:left="1725" w:hanging="360"/>
      </w:pPr>
      <w:rPr>
        <w:rFonts w:hint="default"/>
        <w:lang w:val="pt-PT" w:eastAsia="en-US" w:bidi="ar-SA"/>
      </w:rPr>
    </w:lvl>
    <w:lvl w:ilvl="2" w:tplc="99F869C0">
      <w:numFmt w:val="bullet"/>
      <w:lvlText w:val="•"/>
      <w:lvlJc w:val="left"/>
      <w:pPr>
        <w:ind w:left="2731" w:hanging="360"/>
      </w:pPr>
      <w:rPr>
        <w:rFonts w:hint="default"/>
        <w:lang w:val="pt-PT" w:eastAsia="en-US" w:bidi="ar-SA"/>
      </w:rPr>
    </w:lvl>
    <w:lvl w:ilvl="3" w:tplc="609494CE">
      <w:numFmt w:val="bullet"/>
      <w:lvlText w:val="•"/>
      <w:lvlJc w:val="left"/>
      <w:pPr>
        <w:ind w:left="3736" w:hanging="360"/>
      </w:pPr>
      <w:rPr>
        <w:rFonts w:hint="default"/>
        <w:lang w:val="pt-PT" w:eastAsia="en-US" w:bidi="ar-SA"/>
      </w:rPr>
    </w:lvl>
    <w:lvl w:ilvl="4" w:tplc="49F6BF80">
      <w:numFmt w:val="bullet"/>
      <w:lvlText w:val="•"/>
      <w:lvlJc w:val="left"/>
      <w:pPr>
        <w:ind w:left="4742" w:hanging="360"/>
      </w:pPr>
      <w:rPr>
        <w:rFonts w:hint="default"/>
        <w:lang w:val="pt-PT" w:eastAsia="en-US" w:bidi="ar-SA"/>
      </w:rPr>
    </w:lvl>
    <w:lvl w:ilvl="5" w:tplc="1EB6B51E">
      <w:numFmt w:val="bullet"/>
      <w:lvlText w:val="•"/>
      <w:lvlJc w:val="left"/>
      <w:pPr>
        <w:ind w:left="5747" w:hanging="360"/>
      </w:pPr>
      <w:rPr>
        <w:rFonts w:hint="default"/>
        <w:lang w:val="pt-PT" w:eastAsia="en-US" w:bidi="ar-SA"/>
      </w:rPr>
    </w:lvl>
    <w:lvl w:ilvl="6" w:tplc="C4A47528">
      <w:numFmt w:val="bullet"/>
      <w:lvlText w:val="•"/>
      <w:lvlJc w:val="left"/>
      <w:pPr>
        <w:ind w:left="6753" w:hanging="360"/>
      </w:pPr>
      <w:rPr>
        <w:rFonts w:hint="default"/>
        <w:lang w:val="pt-PT" w:eastAsia="en-US" w:bidi="ar-SA"/>
      </w:rPr>
    </w:lvl>
    <w:lvl w:ilvl="7" w:tplc="FD1239EE">
      <w:numFmt w:val="bullet"/>
      <w:lvlText w:val="•"/>
      <w:lvlJc w:val="left"/>
      <w:pPr>
        <w:ind w:left="7759" w:hanging="360"/>
      </w:pPr>
      <w:rPr>
        <w:rFonts w:hint="default"/>
        <w:lang w:val="pt-PT" w:eastAsia="en-US" w:bidi="ar-SA"/>
      </w:rPr>
    </w:lvl>
    <w:lvl w:ilvl="8" w:tplc="B386BB76">
      <w:numFmt w:val="bullet"/>
      <w:lvlText w:val="•"/>
      <w:lvlJc w:val="left"/>
      <w:pPr>
        <w:ind w:left="8764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6E754771"/>
    <w:multiLevelType w:val="hybridMultilevel"/>
    <w:tmpl w:val="DF5C5128"/>
    <w:lvl w:ilvl="0" w:tplc="FB86CC20">
      <w:numFmt w:val="bullet"/>
      <w:lvlText w:val="&amp;"/>
      <w:lvlPicBulletId w:val="0"/>
      <w:lvlJc w:val="left"/>
      <w:pPr>
        <w:ind w:left="86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1"/>
        <w:szCs w:val="11"/>
        <w:lang w:val="pt-PT" w:eastAsia="en-US" w:bidi="ar-SA"/>
      </w:rPr>
    </w:lvl>
    <w:lvl w:ilvl="1" w:tplc="673E3F8C">
      <w:numFmt w:val="bullet"/>
      <w:lvlText w:val="•"/>
      <w:lvlJc w:val="left"/>
      <w:pPr>
        <w:ind w:left="1794" w:hanging="351"/>
      </w:pPr>
      <w:rPr>
        <w:rFonts w:hint="default"/>
        <w:lang w:val="pt-PT" w:eastAsia="en-US" w:bidi="ar-SA"/>
      </w:rPr>
    </w:lvl>
    <w:lvl w:ilvl="2" w:tplc="690A0F14">
      <w:numFmt w:val="bullet"/>
      <w:lvlText w:val="•"/>
      <w:lvlJc w:val="left"/>
      <w:pPr>
        <w:ind w:left="2729" w:hanging="351"/>
      </w:pPr>
      <w:rPr>
        <w:rFonts w:hint="default"/>
        <w:lang w:val="pt-PT" w:eastAsia="en-US" w:bidi="ar-SA"/>
      </w:rPr>
    </w:lvl>
    <w:lvl w:ilvl="3" w:tplc="AFC00DAC">
      <w:numFmt w:val="bullet"/>
      <w:lvlText w:val="•"/>
      <w:lvlJc w:val="left"/>
      <w:pPr>
        <w:ind w:left="3663" w:hanging="351"/>
      </w:pPr>
      <w:rPr>
        <w:rFonts w:hint="default"/>
        <w:lang w:val="pt-PT" w:eastAsia="en-US" w:bidi="ar-SA"/>
      </w:rPr>
    </w:lvl>
    <w:lvl w:ilvl="4" w:tplc="C47EB12C">
      <w:numFmt w:val="bullet"/>
      <w:lvlText w:val="•"/>
      <w:lvlJc w:val="left"/>
      <w:pPr>
        <w:ind w:left="4598" w:hanging="351"/>
      </w:pPr>
      <w:rPr>
        <w:rFonts w:hint="default"/>
        <w:lang w:val="pt-PT" w:eastAsia="en-US" w:bidi="ar-SA"/>
      </w:rPr>
    </w:lvl>
    <w:lvl w:ilvl="5" w:tplc="8556AAF6">
      <w:numFmt w:val="bullet"/>
      <w:lvlText w:val="•"/>
      <w:lvlJc w:val="left"/>
      <w:pPr>
        <w:ind w:left="5533" w:hanging="351"/>
      </w:pPr>
      <w:rPr>
        <w:rFonts w:hint="default"/>
        <w:lang w:val="pt-PT" w:eastAsia="en-US" w:bidi="ar-SA"/>
      </w:rPr>
    </w:lvl>
    <w:lvl w:ilvl="6" w:tplc="51F80530">
      <w:numFmt w:val="bullet"/>
      <w:lvlText w:val="•"/>
      <w:lvlJc w:val="left"/>
      <w:pPr>
        <w:ind w:left="6467" w:hanging="351"/>
      </w:pPr>
      <w:rPr>
        <w:rFonts w:hint="default"/>
        <w:lang w:val="pt-PT" w:eastAsia="en-US" w:bidi="ar-SA"/>
      </w:rPr>
    </w:lvl>
    <w:lvl w:ilvl="7" w:tplc="69C88748">
      <w:numFmt w:val="bullet"/>
      <w:lvlText w:val="•"/>
      <w:lvlJc w:val="left"/>
      <w:pPr>
        <w:ind w:left="7402" w:hanging="351"/>
      </w:pPr>
      <w:rPr>
        <w:rFonts w:hint="default"/>
        <w:lang w:val="pt-PT" w:eastAsia="en-US" w:bidi="ar-SA"/>
      </w:rPr>
    </w:lvl>
    <w:lvl w:ilvl="8" w:tplc="5860E97C">
      <w:numFmt w:val="bullet"/>
      <w:lvlText w:val="•"/>
      <w:lvlJc w:val="left"/>
      <w:pPr>
        <w:ind w:left="8337" w:hanging="351"/>
      </w:pPr>
      <w:rPr>
        <w:rFonts w:hint="default"/>
        <w:lang w:val="pt-PT" w:eastAsia="en-US" w:bidi="ar-SA"/>
      </w:rPr>
    </w:lvl>
  </w:abstractNum>
  <w:num w:numId="1" w16cid:durableId="1510217583">
    <w:abstractNumId w:val="5"/>
  </w:num>
  <w:num w:numId="2" w16cid:durableId="433668624">
    <w:abstractNumId w:val="2"/>
  </w:num>
  <w:num w:numId="3" w16cid:durableId="1012030934">
    <w:abstractNumId w:val="1"/>
  </w:num>
  <w:num w:numId="4" w16cid:durableId="1915699602">
    <w:abstractNumId w:val="3"/>
  </w:num>
  <w:num w:numId="5" w16cid:durableId="1519155671">
    <w:abstractNumId w:val="0"/>
  </w:num>
  <w:num w:numId="6" w16cid:durableId="284390474">
    <w:abstractNumId w:val="6"/>
  </w:num>
  <w:num w:numId="7" w16cid:durableId="15431343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16"/>
    <w:rsid w:val="000806C4"/>
    <w:rsid w:val="000B2642"/>
    <w:rsid w:val="000C1BB5"/>
    <w:rsid w:val="00145C5E"/>
    <w:rsid w:val="002E1F02"/>
    <w:rsid w:val="0031353D"/>
    <w:rsid w:val="00383A01"/>
    <w:rsid w:val="004B346F"/>
    <w:rsid w:val="00521216"/>
    <w:rsid w:val="005424F9"/>
    <w:rsid w:val="006742D2"/>
    <w:rsid w:val="006E1D5A"/>
    <w:rsid w:val="00825984"/>
    <w:rsid w:val="008336E7"/>
    <w:rsid w:val="008655AA"/>
    <w:rsid w:val="008A58CA"/>
    <w:rsid w:val="009D08AA"/>
    <w:rsid w:val="00AA0E7D"/>
    <w:rsid w:val="00B41D32"/>
    <w:rsid w:val="00C26C17"/>
    <w:rsid w:val="00D54B53"/>
    <w:rsid w:val="00DB4963"/>
    <w:rsid w:val="00DD2D7D"/>
    <w:rsid w:val="00DE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6204C"/>
  <w15:docId w15:val="{DC342178-0D57-419B-9D95-0B0AF32F6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84"/>
      <w:ind w:left="3996" w:right="2837" w:firstLine="569"/>
      <w:outlineLvl w:val="0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567" w:hanging="235"/>
      <w:outlineLvl w:val="1"/>
    </w:pPr>
    <w:rPr>
      <w:b/>
      <w:bCs/>
      <w:sz w:val="23"/>
      <w:szCs w:val="23"/>
    </w:rPr>
  </w:style>
  <w:style w:type="paragraph" w:styleId="Ttulo3">
    <w:name w:val="heading 3"/>
    <w:basedOn w:val="Normal"/>
    <w:uiPriority w:val="9"/>
    <w:unhideWhenUsed/>
    <w:qFormat/>
    <w:pPr>
      <w:ind w:left="567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87" w:hanging="360"/>
    </w:pPr>
  </w:style>
  <w:style w:type="paragraph" w:customStyle="1" w:styleId="TableParagraph">
    <w:name w:val="Table Paragraph"/>
    <w:basedOn w:val="Normal"/>
    <w:uiPriority w:val="1"/>
    <w:qFormat/>
    <w:pPr>
      <w:spacing w:line="260" w:lineRule="exact"/>
      <w:ind w:left="50" w:right="48" w:firstLine="252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806C4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9D08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D08A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9D08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D08AA"/>
    <w:rPr>
      <w:rFonts w:ascii="Calibri" w:eastAsia="Calibri" w:hAnsi="Calibri" w:cs="Calibri"/>
      <w:lang w:val="pt-PT"/>
    </w:rPr>
  </w:style>
  <w:style w:type="table" w:customStyle="1" w:styleId="TableNormal1">
    <w:name w:val="Table Normal1"/>
    <w:uiPriority w:val="2"/>
    <w:semiHidden/>
    <w:unhideWhenUsed/>
    <w:qFormat/>
    <w:rsid w:val="009D08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jpeg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A1754ED900A428E0C19F67F3DF6E2" ma:contentTypeVersion="6" ma:contentTypeDescription="Create a new document." ma:contentTypeScope="" ma:versionID="3e86792d6d27b9b34bc109d8ca7e8c49">
  <xsd:schema xmlns:xsd="http://www.w3.org/2001/XMLSchema" xmlns:xs="http://www.w3.org/2001/XMLSchema" xmlns:p="http://schemas.microsoft.com/office/2006/metadata/properties" xmlns:ns3="1c41348d-3037-452a-a27f-a125977fc711" targetNamespace="http://schemas.microsoft.com/office/2006/metadata/properties" ma:root="true" ma:fieldsID="de588c55465adb4bef6f8f7048ce7854" ns3:_="">
    <xsd:import namespace="1c41348d-3037-452a-a27f-a125977fc71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1348d-3037-452a-a27f-a125977fc71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41348d-3037-452a-a27f-a125977fc711" xsi:nil="true"/>
  </documentManagement>
</p:properties>
</file>

<file path=customXml/itemProps1.xml><?xml version="1.0" encoding="utf-8"?>
<ds:datastoreItem xmlns:ds="http://schemas.openxmlformats.org/officeDocument/2006/customXml" ds:itemID="{2F02C85C-4D21-4311-949D-2AF8D023F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1348d-3037-452a-a27f-a125977fc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C559F0-8D94-466A-B4AF-EA2B4477B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0F551-4E02-469B-AB08-BD424B0C456D}">
  <ds:schemaRefs>
    <ds:schemaRef ds:uri="http://schemas.microsoft.com/office/2006/metadata/properties"/>
    <ds:schemaRef ds:uri="http://schemas.microsoft.com/office/infopath/2007/PartnerControls"/>
    <ds:schemaRef ds:uri="1c41348d-3037-452a-a27f-a125977fc7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3505</Words>
  <Characters>18928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Danilo Santos Ferreira</dc:creator>
  <cp:lastModifiedBy>Wagner Junio Soares</cp:lastModifiedBy>
  <cp:revision>2</cp:revision>
  <dcterms:created xsi:type="dcterms:W3CDTF">2026-08-28T17:48:00Z</dcterms:created>
  <dcterms:modified xsi:type="dcterms:W3CDTF">2026-08-28T17:48:00Z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2026-08-26T00:00:00Z</vt:filetime>
  </property>
  <property fmtid="{D5CDD505-2E9C-101B-9397-08002B2CF9AE}" pid="6" name="Producer">
    <vt:lpwstr>www.ilovepdf.com</vt:lpwstr>
  </property>
  <property fmtid="{D5CDD505-2E9C-101B-9397-08002B2CF9AE}" pid="7" name="ContentTypeId">
    <vt:lpwstr>0x010100743A1754ED900A428E0C19F67F3DF6E2</vt:lpwstr>
  </property>
</Properties>
</file>